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6DC" w:rsidRPr="00813874" w:rsidRDefault="002836DC" w:rsidP="002836DC">
      <w:pPr>
        <w:spacing w:after="0"/>
        <w:jc w:val="center"/>
        <w:rPr>
          <w:rFonts w:ascii="Times New Roman" w:hAnsi="Times New Roman" w:cs="Times New Roman"/>
          <w:b/>
          <w:color w:val="000000" w:themeColor="text1"/>
          <w:sz w:val="24"/>
          <w:szCs w:val="24"/>
        </w:rPr>
      </w:pPr>
      <w:bookmarkStart w:id="0" w:name="_GoBack"/>
      <w:bookmarkEnd w:id="0"/>
      <w:r w:rsidRPr="00813874">
        <w:rPr>
          <w:rFonts w:ascii="Times New Roman" w:hAnsi="Times New Roman" w:cs="Times New Roman"/>
          <w:b/>
          <w:color w:val="000000" w:themeColor="text1"/>
          <w:sz w:val="24"/>
          <w:szCs w:val="24"/>
        </w:rPr>
        <w:t>TEMA OYUN GRUBU TEKNİK ŞARTNAMESİ</w:t>
      </w:r>
    </w:p>
    <w:p w:rsidR="002836DC" w:rsidRPr="00813874" w:rsidRDefault="002836DC" w:rsidP="002836DC">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2836DC" w:rsidRPr="00813874" w:rsidRDefault="002836DC" w:rsidP="002836DC">
      <w:pPr>
        <w:spacing w:after="0"/>
        <w:jc w:val="center"/>
        <w:rPr>
          <w:rFonts w:ascii="Times New Roman" w:hAnsi="Times New Roman" w:cs="Times New Roman"/>
          <w:b/>
          <w:color w:val="000000" w:themeColor="text1"/>
          <w:sz w:val="24"/>
          <w:szCs w:val="24"/>
          <w:u w:val="single"/>
        </w:rPr>
      </w:pP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2836DC" w:rsidRPr="00813874" w:rsidRDefault="002836DC" w:rsidP="002836DC">
      <w:pPr>
        <w:pStyle w:val="ListeParagraf"/>
        <w:numPr>
          <w:ilvl w:val="0"/>
          <w:numId w:val="2"/>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2836DC" w:rsidRPr="00813874" w:rsidRDefault="002836DC" w:rsidP="002836DC">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70D1946A" wp14:editId="33378E0F">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7551B07C" wp14:editId="59EC797C">
            <wp:extent cx="2545080" cy="1691640"/>
            <wp:effectExtent l="0" t="0" r="762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2836DC" w:rsidRPr="00813874" w:rsidRDefault="002836DC" w:rsidP="002836DC">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2836DC" w:rsidRPr="00813874" w:rsidRDefault="002836DC" w:rsidP="002836DC">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2836DC" w:rsidRPr="00813874" w:rsidRDefault="002836DC" w:rsidP="002836DC">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2836DC" w:rsidRPr="00813874" w:rsidRDefault="002836DC" w:rsidP="002836DC">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2836DC" w:rsidRPr="00813874" w:rsidRDefault="002836DC" w:rsidP="002836DC">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2836DC" w:rsidRPr="00813874" w:rsidRDefault="002836DC" w:rsidP="002836DC">
      <w:pPr>
        <w:spacing w:after="0"/>
        <w:jc w:val="center"/>
        <w:rPr>
          <w:rFonts w:ascii="Times New Roman" w:hAnsi="Times New Roman" w:cs="Times New Roman"/>
          <w:b/>
          <w:sz w:val="24"/>
          <w:szCs w:val="24"/>
        </w:rPr>
      </w:pPr>
    </w:p>
    <w:p w:rsidR="002836DC" w:rsidRPr="00813874" w:rsidRDefault="002836DC" w:rsidP="002836DC">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2836DC" w:rsidRPr="00813874" w:rsidRDefault="002836DC" w:rsidP="002836DC">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2836DC" w:rsidRPr="00813874" w:rsidRDefault="002836DC" w:rsidP="002836DC">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2836DC" w:rsidRPr="00813874" w:rsidRDefault="002836DC" w:rsidP="002836DC">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2836DC" w:rsidRPr="00813874" w:rsidRDefault="002836DC" w:rsidP="002836DC">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2836DC" w:rsidRPr="00813874" w:rsidRDefault="002836DC" w:rsidP="002836DC">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2836DC" w:rsidRPr="00813874" w:rsidRDefault="002836DC" w:rsidP="002836DC">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2836DC" w:rsidRPr="00813874" w:rsidRDefault="002836DC" w:rsidP="002836DC">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2836DC" w:rsidRPr="00813874" w:rsidRDefault="002836DC" w:rsidP="002836DC">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2836DC" w:rsidRPr="00813874" w:rsidRDefault="002836DC" w:rsidP="002836DC">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2836DC" w:rsidRPr="00813874" w:rsidRDefault="002836DC" w:rsidP="002836DC">
      <w:pPr>
        <w:pStyle w:val="ListeParagraf"/>
        <w:numPr>
          <w:ilvl w:val="0"/>
          <w:numId w:val="1"/>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2836DC" w:rsidRPr="00813874" w:rsidRDefault="002836DC" w:rsidP="002836DC">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2836DC" w:rsidRPr="00813874" w:rsidRDefault="002836DC" w:rsidP="002836DC">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2836DC" w:rsidRPr="00813874" w:rsidRDefault="002836DC" w:rsidP="002836DC">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2836DC" w:rsidRPr="00813874" w:rsidRDefault="002836DC" w:rsidP="002836DC">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2836DC" w:rsidRPr="00813874" w:rsidRDefault="002836DC" w:rsidP="002836DC">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2836DC" w:rsidRPr="00813874" w:rsidRDefault="002836DC" w:rsidP="002836DC">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2836DC" w:rsidRPr="00813874" w:rsidRDefault="002836DC" w:rsidP="002836DC">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2836DC" w:rsidRDefault="002836DC" w:rsidP="002836DC">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4B735F" w:rsidRDefault="0044458F" w:rsidP="004B735F">
      <w:pPr>
        <w:spacing w:after="0"/>
        <w:jc w:val="center"/>
        <w:rPr>
          <w:rFonts w:ascii="Times New Roman" w:hAnsi="Times New Roman" w:cs="Times New Roman"/>
          <w:b/>
          <w:sz w:val="24"/>
          <w:szCs w:val="24"/>
        </w:rPr>
      </w:pPr>
      <w:r w:rsidRPr="004B735F">
        <w:rPr>
          <w:rFonts w:ascii="Times New Roman" w:hAnsi="Times New Roman" w:cs="Times New Roman"/>
          <w:b/>
          <w:noProof/>
          <w:sz w:val="24"/>
          <w:szCs w:val="24"/>
          <w:lang w:eastAsia="tr-TR"/>
        </w:rPr>
        <w:drawing>
          <wp:inline distT="0" distB="0" distL="0" distR="0" wp14:anchorId="416CCC43" wp14:editId="05E4FFE2">
            <wp:extent cx="5400000" cy="3052173"/>
            <wp:effectExtent l="0" t="0" r="0" b="0"/>
            <wp:docPr id="1" name="Resim 1" descr="C:\Users\Pc\Desktop\KATALOG RESİMLERİ\2-TEMA PARKLAR\TM-130 BAL KOVANI\TM 1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KATALOG RESİMLERİ\2-TEMA PARKLAR\TM-130 BAL KOVANI\TM 13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20" t="18529" r="16829" b="10301"/>
                    <a:stretch/>
                  </pic:blipFill>
                  <pic:spPr bwMode="auto">
                    <a:xfrm>
                      <a:off x="0" y="0"/>
                      <a:ext cx="5400000" cy="30521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tr-TR"/>
        </w:rPr>
        <w:drawing>
          <wp:inline distT="0" distB="0" distL="0" distR="0" wp14:anchorId="592415D8" wp14:editId="5866D975">
            <wp:extent cx="5124450" cy="3352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 132.PNG"/>
                    <pic:cNvPicPr/>
                  </pic:nvPicPr>
                  <pic:blipFill rotWithShape="1">
                    <a:blip r:embed="rId9" cstate="print">
                      <a:extLst>
                        <a:ext uri="{28A0092B-C50C-407E-A947-70E740481C1C}">
                          <a14:useLocalDpi xmlns:a14="http://schemas.microsoft.com/office/drawing/2010/main" val="0"/>
                        </a:ext>
                      </a:extLst>
                    </a:blip>
                    <a:srcRect l="4299" t="7917" r="6745" b="16762"/>
                    <a:stretch/>
                  </pic:blipFill>
                  <pic:spPr bwMode="auto">
                    <a:xfrm>
                      <a:off x="0" y="0"/>
                      <a:ext cx="5124450" cy="3352800"/>
                    </a:xfrm>
                    <a:prstGeom prst="rect">
                      <a:avLst/>
                    </a:prstGeom>
                    <a:ln>
                      <a:noFill/>
                    </a:ln>
                    <a:extLst>
                      <a:ext uri="{53640926-AAD7-44D8-BBD7-CCE9431645EC}">
                        <a14:shadowObscured xmlns:a14="http://schemas.microsoft.com/office/drawing/2010/main"/>
                      </a:ext>
                    </a:extLst>
                  </pic:spPr>
                </pic:pic>
              </a:graphicData>
            </a:graphic>
          </wp:inline>
        </w:drawing>
      </w:r>
    </w:p>
    <w:p w:rsidR="0044458F" w:rsidRDefault="0044458F" w:rsidP="004B735F">
      <w:pPr>
        <w:spacing w:after="0"/>
        <w:jc w:val="center"/>
        <w:rPr>
          <w:rFonts w:ascii="Times New Roman" w:hAnsi="Times New Roman" w:cs="Times New Roman"/>
          <w:b/>
          <w:sz w:val="24"/>
          <w:szCs w:val="24"/>
        </w:rPr>
      </w:pPr>
    </w:p>
    <w:p w:rsidR="0044458F" w:rsidRPr="004B735F" w:rsidRDefault="0044458F" w:rsidP="004B735F">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4B735F" w:rsidRPr="004B735F" w:rsidTr="00013224">
        <w:trPr>
          <w:trHeight w:val="337"/>
          <w:jc w:val="center"/>
        </w:trPr>
        <w:tc>
          <w:tcPr>
            <w:tcW w:w="9214" w:type="dxa"/>
            <w:gridSpan w:val="4"/>
          </w:tcPr>
          <w:p w:rsidR="00E13FDF" w:rsidRPr="004B735F" w:rsidRDefault="004B735F" w:rsidP="004B735F">
            <w:pPr>
              <w:spacing w:line="276" w:lineRule="auto"/>
              <w:jc w:val="center"/>
              <w:rPr>
                <w:rFonts w:ascii="Times New Roman" w:hAnsi="Times New Roman" w:cs="Times New Roman"/>
                <w:b/>
                <w:sz w:val="24"/>
                <w:szCs w:val="24"/>
              </w:rPr>
            </w:pPr>
            <w:r w:rsidRPr="004B735F">
              <w:rPr>
                <w:rFonts w:ascii="Times New Roman" w:hAnsi="Times New Roman" w:cs="Times New Roman"/>
                <w:b/>
                <w:sz w:val="24"/>
                <w:szCs w:val="24"/>
              </w:rPr>
              <w:lastRenderedPageBreak/>
              <w:t>AKTİVİTELER</w:t>
            </w:r>
          </w:p>
        </w:tc>
      </w:tr>
      <w:tr w:rsidR="004B735F" w:rsidRPr="004B735F" w:rsidTr="00013224">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4B735F" w:rsidRDefault="00E13FDF" w:rsidP="004B735F">
            <w:pPr>
              <w:spacing w:line="276" w:lineRule="auto"/>
              <w:rPr>
                <w:rFonts w:ascii="Times New Roman" w:hAnsi="Times New Roman" w:cs="Times New Roman"/>
                <w:b/>
                <w:sz w:val="24"/>
                <w:szCs w:val="24"/>
              </w:rPr>
            </w:pPr>
            <w:r w:rsidRPr="004B735F">
              <w:rPr>
                <w:rFonts w:ascii="Times New Roman" w:hAnsi="Times New Roman" w:cs="Times New Roman"/>
                <w:b/>
                <w:sz w:val="24"/>
                <w:szCs w:val="24"/>
              </w:rPr>
              <w:t>SIRA NO</w:t>
            </w:r>
          </w:p>
        </w:tc>
        <w:tc>
          <w:tcPr>
            <w:tcW w:w="5670" w:type="dxa"/>
            <w:shd w:val="clear" w:color="auto" w:fill="auto"/>
          </w:tcPr>
          <w:p w:rsidR="00E13FDF" w:rsidRPr="004B735F" w:rsidRDefault="00E13FDF" w:rsidP="004B735F">
            <w:pPr>
              <w:spacing w:line="276" w:lineRule="auto"/>
              <w:rPr>
                <w:rFonts w:ascii="Times New Roman" w:hAnsi="Times New Roman" w:cs="Times New Roman"/>
                <w:b/>
                <w:sz w:val="24"/>
                <w:szCs w:val="24"/>
              </w:rPr>
            </w:pPr>
            <w:r w:rsidRPr="004B735F">
              <w:rPr>
                <w:rFonts w:ascii="Times New Roman" w:hAnsi="Times New Roman" w:cs="Times New Roman"/>
                <w:b/>
                <w:sz w:val="24"/>
                <w:szCs w:val="24"/>
              </w:rPr>
              <w:t>ÜRÜN CİNSİ</w:t>
            </w:r>
          </w:p>
        </w:tc>
        <w:tc>
          <w:tcPr>
            <w:tcW w:w="1276" w:type="dxa"/>
            <w:shd w:val="clear" w:color="auto" w:fill="auto"/>
          </w:tcPr>
          <w:p w:rsidR="00E13FDF" w:rsidRPr="004B735F" w:rsidRDefault="00E13FDF" w:rsidP="004B735F">
            <w:pPr>
              <w:spacing w:line="276" w:lineRule="auto"/>
              <w:jc w:val="center"/>
              <w:rPr>
                <w:rFonts w:ascii="Times New Roman" w:hAnsi="Times New Roman" w:cs="Times New Roman"/>
                <w:b/>
                <w:sz w:val="24"/>
                <w:szCs w:val="24"/>
              </w:rPr>
            </w:pPr>
            <w:r w:rsidRPr="004B735F">
              <w:rPr>
                <w:rFonts w:ascii="Times New Roman" w:hAnsi="Times New Roman" w:cs="Times New Roman"/>
                <w:b/>
                <w:sz w:val="24"/>
                <w:szCs w:val="24"/>
              </w:rPr>
              <w:t>MİKTAR</w:t>
            </w:r>
          </w:p>
        </w:tc>
        <w:tc>
          <w:tcPr>
            <w:tcW w:w="1134" w:type="dxa"/>
            <w:shd w:val="clear" w:color="auto" w:fill="auto"/>
          </w:tcPr>
          <w:p w:rsidR="00E13FDF" w:rsidRPr="004B735F" w:rsidRDefault="00E13FDF" w:rsidP="004B735F">
            <w:pPr>
              <w:spacing w:line="276" w:lineRule="auto"/>
              <w:jc w:val="center"/>
              <w:rPr>
                <w:rFonts w:ascii="Times New Roman" w:hAnsi="Times New Roman" w:cs="Times New Roman"/>
                <w:b/>
                <w:sz w:val="24"/>
                <w:szCs w:val="24"/>
              </w:rPr>
            </w:pPr>
            <w:r w:rsidRPr="004B735F">
              <w:rPr>
                <w:rFonts w:ascii="Times New Roman" w:hAnsi="Times New Roman" w:cs="Times New Roman"/>
                <w:b/>
                <w:sz w:val="24"/>
                <w:szCs w:val="24"/>
              </w:rPr>
              <w:t>BİRİM</w:t>
            </w:r>
          </w:p>
        </w:tc>
      </w:tr>
      <w:tr w:rsidR="004B735F" w:rsidRPr="004B735F" w:rsidTr="00074097">
        <w:tblPrEx>
          <w:tblCellMar>
            <w:left w:w="70" w:type="dxa"/>
            <w:right w:w="70" w:type="dxa"/>
          </w:tblCellMar>
          <w:tblLook w:val="0000" w:firstRow="0" w:lastRow="0" w:firstColumn="0" w:lastColumn="0" w:noHBand="0" w:noVBand="0"/>
        </w:tblPrEx>
        <w:trPr>
          <w:trHeight w:val="154"/>
          <w:jc w:val="center"/>
        </w:trPr>
        <w:tc>
          <w:tcPr>
            <w:tcW w:w="1134" w:type="dxa"/>
          </w:tcPr>
          <w:p w:rsidR="00354742" w:rsidRPr="004B735F" w:rsidRDefault="00354742" w:rsidP="004B735F">
            <w:pPr>
              <w:spacing w:line="276" w:lineRule="auto"/>
              <w:jc w:val="center"/>
              <w:rPr>
                <w:rFonts w:ascii="Times New Roman" w:hAnsi="Times New Roman" w:cs="Times New Roman"/>
                <w:sz w:val="24"/>
                <w:szCs w:val="24"/>
              </w:rPr>
            </w:pPr>
            <w:r w:rsidRPr="004B735F">
              <w:rPr>
                <w:rFonts w:ascii="Times New Roman" w:hAnsi="Times New Roman" w:cs="Times New Roman"/>
                <w:sz w:val="24"/>
                <w:szCs w:val="24"/>
              </w:rPr>
              <w:t>1</w:t>
            </w:r>
          </w:p>
        </w:tc>
        <w:tc>
          <w:tcPr>
            <w:tcW w:w="5670" w:type="dxa"/>
            <w:shd w:val="clear" w:color="auto" w:fill="auto"/>
          </w:tcPr>
          <w:p w:rsidR="00354742" w:rsidRPr="004B735F" w:rsidRDefault="004B735F"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Arıkovanı Oyun Evi</w:t>
            </w:r>
          </w:p>
        </w:tc>
        <w:tc>
          <w:tcPr>
            <w:tcW w:w="1276"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3</w:t>
            </w:r>
          </w:p>
        </w:tc>
        <w:tc>
          <w:tcPr>
            <w:tcW w:w="1134"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Adet</w:t>
            </w:r>
          </w:p>
        </w:tc>
      </w:tr>
      <w:tr w:rsidR="004B735F" w:rsidRPr="004B735F" w:rsidTr="00074097">
        <w:tblPrEx>
          <w:tblCellMar>
            <w:left w:w="70" w:type="dxa"/>
            <w:right w:w="70" w:type="dxa"/>
          </w:tblCellMar>
          <w:tblLook w:val="0000" w:firstRow="0" w:lastRow="0" w:firstColumn="0" w:lastColumn="0" w:noHBand="0" w:noVBand="0"/>
        </w:tblPrEx>
        <w:trPr>
          <w:trHeight w:val="173"/>
          <w:jc w:val="center"/>
        </w:trPr>
        <w:tc>
          <w:tcPr>
            <w:tcW w:w="1134" w:type="dxa"/>
          </w:tcPr>
          <w:p w:rsidR="00354742" w:rsidRPr="004B735F" w:rsidRDefault="00354742" w:rsidP="004B735F">
            <w:pPr>
              <w:spacing w:line="276" w:lineRule="auto"/>
              <w:jc w:val="center"/>
              <w:rPr>
                <w:rFonts w:ascii="Times New Roman" w:hAnsi="Times New Roman" w:cs="Times New Roman"/>
                <w:sz w:val="24"/>
                <w:szCs w:val="24"/>
              </w:rPr>
            </w:pPr>
            <w:r w:rsidRPr="004B735F">
              <w:rPr>
                <w:rFonts w:ascii="Times New Roman" w:hAnsi="Times New Roman" w:cs="Times New Roman"/>
                <w:sz w:val="24"/>
                <w:szCs w:val="24"/>
              </w:rPr>
              <w:t>2</w:t>
            </w:r>
          </w:p>
        </w:tc>
        <w:tc>
          <w:tcPr>
            <w:tcW w:w="5670" w:type="dxa"/>
            <w:shd w:val="clear" w:color="auto" w:fill="auto"/>
          </w:tcPr>
          <w:p w:rsidR="00354742" w:rsidRPr="004B735F" w:rsidRDefault="004B735F"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Petek Merdiven</w:t>
            </w:r>
          </w:p>
        </w:tc>
        <w:tc>
          <w:tcPr>
            <w:tcW w:w="1276"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1</w:t>
            </w:r>
          </w:p>
        </w:tc>
        <w:tc>
          <w:tcPr>
            <w:tcW w:w="1134"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Adet</w:t>
            </w:r>
          </w:p>
        </w:tc>
      </w:tr>
      <w:tr w:rsidR="004B735F" w:rsidRPr="004B735F" w:rsidTr="00074097">
        <w:tblPrEx>
          <w:tblCellMar>
            <w:left w:w="70" w:type="dxa"/>
            <w:right w:w="70" w:type="dxa"/>
          </w:tblCellMar>
          <w:tblLook w:val="0000" w:firstRow="0" w:lastRow="0" w:firstColumn="0" w:lastColumn="0" w:noHBand="0" w:noVBand="0"/>
        </w:tblPrEx>
        <w:trPr>
          <w:trHeight w:val="173"/>
          <w:jc w:val="center"/>
        </w:trPr>
        <w:tc>
          <w:tcPr>
            <w:tcW w:w="1134" w:type="dxa"/>
          </w:tcPr>
          <w:p w:rsidR="00354742" w:rsidRPr="004B735F" w:rsidRDefault="00354742" w:rsidP="004B735F">
            <w:pPr>
              <w:spacing w:line="276" w:lineRule="auto"/>
              <w:jc w:val="center"/>
              <w:rPr>
                <w:rFonts w:ascii="Times New Roman" w:hAnsi="Times New Roman" w:cs="Times New Roman"/>
                <w:sz w:val="24"/>
                <w:szCs w:val="24"/>
              </w:rPr>
            </w:pPr>
            <w:r w:rsidRPr="004B735F">
              <w:rPr>
                <w:rFonts w:ascii="Times New Roman" w:hAnsi="Times New Roman" w:cs="Times New Roman"/>
                <w:sz w:val="24"/>
                <w:szCs w:val="24"/>
              </w:rPr>
              <w:t>3</w:t>
            </w:r>
          </w:p>
        </w:tc>
        <w:tc>
          <w:tcPr>
            <w:tcW w:w="5670" w:type="dxa"/>
            <w:shd w:val="clear" w:color="auto" w:fill="auto"/>
          </w:tcPr>
          <w:p w:rsidR="00354742" w:rsidRPr="004B735F" w:rsidRDefault="004B735F" w:rsidP="004B735F">
            <w:pPr>
              <w:spacing w:line="276" w:lineRule="auto"/>
              <w:rPr>
                <w:rFonts w:ascii="Times New Roman" w:hAnsi="Times New Roman" w:cs="Times New Roman"/>
                <w:sz w:val="24"/>
                <w:szCs w:val="24"/>
              </w:rPr>
            </w:pPr>
            <w:r>
              <w:rPr>
                <w:rFonts w:ascii="Times New Roman" w:hAnsi="Times New Roman" w:cs="Times New Roman"/>
                <w:sz w:val="24"/>
                <w:szCs w:val="24"/>
              </w:rPr>
              <w:t>H:270 C</w:t>
            </w:r>
            <w:r w:rsidRPr="004B735F">
              <w:rPr>
                <w:rFonts w:ascii="Times New Roman" w:hAnsi="Times New Roman" w:cs="Times New Roman"/>
                <w:sz w:val="24"/>
                <w:szCs w:val="24"/>
              </w:rPr>
              <w:t xml:space="preserve">m </w:t>
            </w:r>
            <w:r w:rsidR="002836DC">
              <w:rPr>
                <w:rFonts w:ascii="Times New Roman" w:hAnsi="Times New Roman" w:cs="Times New Roman"/>
                <w:sz w:val="24"/>
                <w:szCs w:val="24"/>
              </w:rPr>
              <w:t xml:space="preserve">Spiral </w:t>
            </w:r>
            <w:r w:rsidRPr="004B735F">
              <w:rPr>
                <w:rFonts w:ascii="Times New Roman" w:hAnsi="Times New Roman" w:cs="Times New Roman"/>
                <w:sz w:val="24"/>
                <w:szCs w:val="24"/>
              </w:rPr>
              <w:t>Tüp Kaydırak</w:t>
            </w:r>
          </w:p>
        </w:tc>
        <w:tc>
          <w:tcPr>
            <w:tcW w:w="1276"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1</w:t>
            </w:r>
          </w:p>
        </w:tc>
        <w:tc>
          <w:tcPr>
            <w:tcW w:w="1134"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Adet</w:t>
            </w:r>
          </w:p>
        </w:tc>
      </w:tr>
      <w:tr w:rsidR="004B735F" w:rsidRPr="004B735F" w:rsidTr="00074097">
        <w:tblPrEx>
          <w:tblCellMar>
            <w:left w:w="70" w:type="dxa"/>
            <w:right w:w="70" w:type="dxa"/>
          </w:tblCellMar>
          <w:tblLook w:val="0000" w:firstRow="0" w:lastRow="0" w:firstColumn="0" w:lastColumn="0" w:noHBand="0" w:noVBand="0"/>
        </w:tblPrEx>
        <w:trPr>
          <w:trHeight w:val="173"/>
          <w:jc w:val="center"/>
        </w:trPr>
        <w:tc>
          <w:tcPr>
            <w:tcW w:w="1134" w:type="dxa"/>
          </w:tcPr>
          <w:p w:rsidR="00354742" w:rsidRPr="004B735F" w:rsidRDefault="00354742" w:rsidP="004B735F">
            <w:pPr>
              <w:spacing w:line="276" w:lineRule="auto"/>
              <w:jc w:val="center"/>
              <w:rPr>
                <w:rFonts w:ascii="Times New Roman" w:hAnsi="Times New Roman" w:cs="Times New Roman"/>
                <w:sz w:val="24"/>
                <w:szCs w:val="24"/>
              </w:rPr>
            </w:pPr>
            <w:r w:rsidRPr="004B735F">
              <w:rPr>
                <w:rFonts w:ascii="Times New Roman" w:hAnsi="Times New Roman" w:cs="Times New Roman"/>
                <w:sz w:val="24"/>
                <w:szCs w:val="24"/>
              </w:rPr>
              <w:t>4</w:t>
            </w:r>
          </w:p>
        </w:tc>
        <w:tc>
          <w:tcPr>
            <w:tcW w:w="5670" w:type="dxa"/>
            <w:shd w:val="clear" w:color="auto" w:fill="auto"/>
          </w:tcPr>
          <w:p w:rsidR="00354742" w:rsidRPr="004B735F" w:rsidRDefault="004B735F"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Halat Tünel Geçiş Yolu</w:t>
            </w:r>
          </w:p>
        </w:tc>
        <w:tc>
          <w:tcPr>
            <w:tcW w:w="1276"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2</w:t>
            </w:r>
          </w:p>
        </w:tc>
        <w:tc>
          <w:tcPr>
            <w:tcW w:w="1134"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Adet</w:t>
            </w:r>
          </w:p>
        </w:tc>
      </w:tr>
      <w:tr w:rsidR="004B735F" w:rsidRPr="004B735F" w:rsidTr="00074097">
        <w:tblPrEx>
          <w:tblCellMar>
            <w:left w:w="70" w:type="dxa"/>
            <w:right w:w="70" w:type="dxa"/>
          </w:tblCellMar>
          <w:tblLook w:val="0000" w:firstRow="0" w:lastRow="0" w:firstColumn="0" w:lastColumn="0" w:noHBand="0" w:noVBand="0"/>
        </w:tblPrEx>
        <w:trPr>
          <w:trHeight w:val="173"/>
          <w:jc w:val="center"/>
        </w:trPr>
        <w:tc>
          <w:tcPr>
            <w:tcW w:w="1134" w:type="dxa"/>
          </w:tcPr>
          <w:p w:rsidR="00354742" w:rsidRPr="004B735F" w:rsidRDefault="00354742" w:rsidP="004B735F">
            <w:pPr>
              <w:spacing w:line="276" w:lineRule="auto"/>
              <w:jc w:val="center"/>
              <w:rPr>
                <w:rFonts w:ascii="Times New Roman" w:hAnsi="Times New Roman" w:cs="Times New Roman"/>
                <w:sz w:val="24"/>
                <w:szCs w:val="24"/>
              </w:rPr>
            </w:pPr>
            <w:r w:rsidRPr="004B735F">
              <w:rPr>
                <w:rFonts w:ascii="Times New Roman" w:hAnsi="Times New Roman" w:cs="Times New Roman"/>
                <w:sz w:val="24"/>
                <w:szCs w:val="24"/>
              </w:rPr>
              <w:t>5</w:t>
            </w:r>
          </w:p>
        </w:tc>
        <w:tc>
          <w:tcPr>
            <w:tcW w:w="5670" w:type="dxa"/>
            <w:shd w:val="clear" w:color="auto" w:fill="auto"/>
          </w:tcPr>
          <w:p w:rsidR="00354742" w:rsidRPr="004B735F" w:rsidRDefault="004B735F" w:rsidP="004B735F">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H:230 C</w:t>
            </w:r>
            <w:r w:rsidRPr="004B735F">
              <w:rPr>
                <w:rFonts w:ascii="Times New Roman" w:hAnsi="Times New Roman" w:cs="Times New Roman"/>
                <w:bCs/>
                <w:sz w:val="24"/>
                <w:szCs w:val="24"/>
              </w:rPr>
              <w:t>m Halat Piramit</w:t>
            </w:r>
          </w:p>
        </w:tc>
        <w:tc>
          <w:tcPr>
            <w:tcW w:w="1276"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1</w:t>
            </w:r>
          </w:p>
        </w:tc>
        <w:tc>
          <w:tcPr>
            <w:tcW w:w="1134" w:type="dxa"/>
            <w:shd w:val="clear" w:color="auto" w:fill="auto"/>
            <w:vAlign w:val="center"/>
          </w:tcPr>
          <w:p w:rsidR="00354742" w:rsidRPr="004B735F" w:rsidRDefault="00354742" w:rsidP="004B735F">
            <w:pPr>
              <w:spacing w:line="276" w:lineRule="auto"/>
              <w:rPr>
                <w:rFonts w:ascii="Times New Roman" w:hAnsi="Times New Roman" w:cs="Times New Roman"/>
                <w:sz w:val="24"/>
                <w:szCs w:val="24"/>
              </w:rPr>
            </w:pPr>
            <w:r w:rsidRPr="004B735F">
              <w:rPr>
                <w:rFonts w:ascii="Times New Roman" w:hAnsi="Times New Roman" w:cs="Times New Roman"/>
                <w:sz w:val="24"/>
                <w:szCs w:val="24"/>
              </w:rPr>
              <w:t>Adet</w:t>
            </w:r>
          </w:p>
        </w:tc>
      </w:tr>
    </w:tbl>
    <w:p w:rsidR="004B735F" w:rsidRDefault="004B735F" w:rsidP="004B735F">
      <w:pPr>
        <w:spacing w:after="0"/>
        <w:rPr>
          <w:rFonts w:ascii="Times New Roman" w:hAnsi="Times New Roman" w:cs="Times New Roman"/>
          <w:b/>
          <w:noProof/>
          <w:sz w:val="24"/>
          <w:szCs w:val="24"/>
          <w:lang w:eastAsia="tr-TR"/>
        </w:rPr>
      </w:pPr>
    </w:p>
    <w:p w:rsidR="00C4325B" w:rsidRPr="004B735F" w:rsidRDefault="00C4325B" w:rsidP="004B735F">
      <w:pPr>
        <w:spacing w:after="0"/>
        <w:rPr>
          <w:rFonts w:ascii="Times New Roman" w:hAnsi="Times New Roman" w:cs="Times New Roman"/>
          <w:sz w:val="24"/>
          <w:szCs w:val="24"/>
        </w:rPr>
      </w:pPr>
    </w:p>
    <w:p w:rsidR="002836DC" w:rsidRPr="002427A7" w:rsidRDefault="002836DC" w:rsidP="002836DC">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ANA TAŞIYICI KONSTRÜKSİYON</w:t>
      </w:r>
    </w:p>
    <w:p w:rsidR="002836DC" w:rsidRPr="002427A7" w:rsidRDefault="002836DC" w:rsidP="002836DC">
      <w:pPr>
        <w:spacing w:after="0"/>
        <w:jc w:val="center"/>
        <w:rPr>
          <w:rFonts w:ascii="Times New Roman" w:hAnsi="Times New Roman" w:cs="Times New Roman"/>
          <w:b/>
          <w:noProof/>
          <w:sz w:val="24"/>
          <w:szCs w:val="24"/>
          <w:lang w:eastAsia="tr-TR"/>
        </w:rPr>
      </w:pPr>
    </w:p>
    <w:p w:rsidR="002836DC" w:rsidRPr="002427A7" w:rsidRDefault="002836DC" w:rsidP="002836D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211CAEE" wp14:editId="4FA2BC31">
            <wp:extent cx="2002689" cy="216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n direk.PNG"/>
                    <pic:cNvPicPr/>
                  </pic:nvPicPr>
                  <pic:blipFill rotWithShape="1">
                    <a:blip r:embed="rId10" cstate="print">
                      <a:extLst>
                        <a:ext uri="{28A0092B-C50C-407E-A947-70E740481C1C}">
                          <a14:useLocalDpi xmlns:a14="http://schemas.microsoft.com/office/drawing/2010/main" val="0"/>
                        </a:ext>
                      </a:extLst>
                    </a:blip>
                    <a:srcRect l="15542" t="7061" r="29729" b="16547"/>
                    <a:stretch/>
                  </pic:blipFill>
                  <pic:spPr bwMode="auto">
                    <a:xfrm>
                      <a:off x="0" y="0"/>
                      <a:ext cx="2002689" cy="2160000"/>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2427A7" w:rsidRDefault="002836DC" w:rsidP="002836DC">
      <w:pPr>
        <w:spacing w:after="0"/>
        <w:jc w:val="both"/>
        <w:rPr>
          <w:rFonts w:ascii="Times New Roman" w:hAnsi="Times New Roman" w:cs="Times New Roman"/>
          <w:b/>
          <w:sz w:val="24"/>
          <w:szCs w:val="24"/>
        </w:rPr>
      </w:pPr>
      <w:r w:rsidRPr="002427A7">
        <w:rPr>
          <w:rFonts w:ascii="Times New Roman" w:hAnsi="Times New Roman" w:cs="Times New Roman"/>
          <w:sz w:val="24"/>
          <w:szCs w:val="24"/>
        </w:rPr>
        <w:t xml:space="preserve">Oyun evinin ana taşıyıcısı 2200 mm yüksekliğinde Ø165 x 3,2 mm ölçülerinde SDM borudan estetik görünüme sahip olması için bükülerek üretilecektir. Taşıyıcıların tabanına zemine montaj yapılması için 500 x 500 mm ölçülerinde 8~10 mm kalınlığında 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yüklenecek kuvvete karşı taşıyıcının mukavemetini arttırmak için 4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2836DC" w:rsidRPr="002427A7" w:rsidRDefault="002836DC" w:rsidP="002836DC">
      <w:pPr>
        <w:spacing w:after="0"/>
        <w:jc w:val="center"/>
        <w:rPr>
          <w:rFonts w:ascii="Times New Roman" w:hAnsi="Times New Roman" w:cs="Times New Roman"/>
          <w:b/>
          <w:noProof/>
          <w:sz w:val="24"/>
          <w:szCs w:val="24"/>
          <w:lang w:eastAsia="tr-TR"/>
        </w:rPr>
      </w:pPr>
    </w:p>
    <w:p w:rsidR="002836DC" w:rsidRPr="002427A7" w:rsidRDefault="002836DC" w:rsidP="002836D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11A7254" wp14:editId="5EA0C1C7">
            <wp:extent cx="2055904" cy="2160000"/>
            <wp:effectExtent l="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ta kova direği.PNG"/>
                    <pic:cNvPicPr/>
                  </pic:nvPicPr>
                  <pic:blipFill rotWithShape="1">
                    <a:blip r:embed="rId11" cstate="print">
                      <a:extLst>
                        <a:ext uri="{28A0092B-C50C-407E-A947-70E740481C1C}">
                          <a14:useLocalDpi xmlns:a14="http://schemas.microsoft.com/office/drawing/2010/main" val="0"/>
                        </a:ext>
                      </a:extLst>
                    </a:blip>
                    <a:srcRect l="13889" t="9202" r="33862" b="19757"/>
                    <a:stretch/>
                  </pic:blipFill>
                  <pic:spPr bwMode="auto">
                    <a:xfrm>
                      <a:off x="0" y="0"/>
                      <a:ext cx="2055904" cy="2160000"/>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2427A7" w:rsidRDefault="002836DC" w:rsidP="002836DC">
      <w:pPr>
        <w:spacing w:after="0"/>
        <w:jc w:val="both"/>
        <w:rPr>
          <w:rFonts w:ascii="Times New Roman" w:hAnsi="Times New Roman" w:cs="Times New Roman"/>
          <w:b/>
          <w:sz w:val="24"/>
          <w:szCs w:val="24"/>
        </w:rPr>
      </w:pPr>
      <w:r>
        <w:rPr>
          <w:rFonts w:ascii="Times New Roman" w:hAnsi="Times New Roman" w:cs="Times New Roman"/>
          <w:sz w:val="24"/>
          <w:szCs w:val="24"/>
        </w:rPr>
        <w:t>Oyun evinin ana taşıyıcısı 110</w:t>
      </w:r>
      <w:r w:rsidRPr="002427A7">
        <w:rPr>
          <w:rFonts w:ascii="Times New Roman" w:hAnsi="Times New Roman" w:cs="Times New Roman"/>
          <w:sz w:val="24"/>
          <w:szCs w:val="24"/>
        </w:rPr>
        <w:t xml:space="preserve">0 mm yüksekliğinde Ø165 x 3,2 mm ölçülerinde SDM borudan estetik görünüm için bükülerek üretilecektir. Taşıyıcıların tabanına zemine montaj yapılması için 500 x 500 mm ölçülerinde 8~10 mm kalınlığında 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yüklenecek kuvvete karşı taşıyıcının mukavemetini arttırmak için 4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2836DC" w:rsidRPr="002427A7" w:rsidRDefault="002836DC" w:rsidP="002836DC">
      <w:pPr>
        <w:spacing w:after="0"/>
        <w:jc w:val="center"/>
        <w:rPr>
          <w:rFonts w:ascii="Times New Roman" w:hAnsi="Times New Roman" w:cs="Times New Roman"/>
          <w:b/>
          <w:sz w:val="24"/>
          <w:szCs w:val="24"/>
        </w:rPr>
      </w:pPr>
    </w:p>
    <w:p w:rsidR="002836DC" w:rsidRPr="002427A7" w:rsidRDefault="002836DC" w:rsidP="002836DC">
      <w:pPr>
        <w:spacing w:after="0"/>
        <w:jc w:val="center"/>
        <w:rPr>
          <w:rFonts w:ascii="Times New Roman" w:hAnsi="Times New Roman" w:cs="Times New Roman"/>
          <w:b/>
          <w:sz w:val="24"/>
          <w:szCs w:val="24"/>
        </w:rPr>
      </w:pPr>
      <w:proofErr w:type="gramStart"/>
      <w:r w:rsidRPr="002427A7">
        <w:rPr>
          <w:rFonts w:ascii="Times New Roman" w:hAnsi="Times New Roman" w:cs="Times New Roman"/>
          <w:b/>
          <w:sz w:val="24"/>
          <w:szCs w:val="24"/>
        </w:rPr>
        <w:t>ARI</w:t>
      </w:r>
      <w:r>
        <w:rPr>
          <w:rFonts w:ascii="Times New Roman" w:hAnsi="Times New Roman" w:cs="Times New Roman"/>
          <w:b/>
          <w:sz w:val="24"/>
          <w:szCs w:val="24"/>
        </w:rPr>
        <w:t xml:space="preserve"> </w:t>
      </w:r>
      <w:r w:rsidRPr="002427A7">
        <w:rPr>
          <w:rFonts w:ascii="Times New Roman" w:hAnsi="Times New Roman" w:cs="Times New Roman"/>
          <w:b/>
          <w:sz w:val="24"/>
          <w:szCs w:val="24"/>
        </w:rPr>
        <w:t>KOVANI</w:t>
      </w:r>
      <w:proofErr w:type="gramEnd"/>
      <w:r w:rsidRPr="002427A7">
        <w:rPr>
          <w:rFonts w:ascii="Times New Roman" w:hAnsi="Times New Roman" w:cs="Times New Roman"/>
          <w:b/>
          <w:sz w:val="24"/>
          <w:szCs w:val="24"/>
        </w:rPr>
        <w:t xml:space="preserve"> OYUN EVİ</w:t>
      </w:r>
    </w:p>
    <w:p w:rsidR="002836DC" w:rsidRPr="002427A7" w:rsidRDefault="002836DC" w:rsidP="002836D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836D126" wp14:editId="4A02812F">
            <wp:extent cx="3188257" cy="288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VAN.PNG"/>
                    <pic:cNvPicPr/>
                  </pic:nvPicPr>
                  <pic:blipFill rotWithShape="1">
                    <a:blip r:embed="rId12" cstate="print">
                      <a:extLst>
                        <a:ext uri="{28A0092B-C50C-407E-A947-70E740481C1C}">
                          <a14:useLocalDpi xmlns:a14="http://schemas.microsoft.com/office/drawing/2010/main" val="0"/>
                        </a:ext>
                      </a:extLst>
                    </a:blip>
                    <a:srcRect l="11755" t="8501" r="25668" b="18344"/>
                    <a:stretch/>
                  </pic:blipFill>
                  <pic:spPr bwMode="auto">
                    <a:xfrm>
                      <a:off x="0" y="0"/>
                      <a:ext cx="3188257" cy="2880000"/>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2427A7" w:rsidRDefault="002836DC" w:rsidP="002836DC">
      <w:pPr>
        <w:spacing w:after="0"/>
        <w:ind w:firstLine="708"/>
        <w:jc w:val="both"/>
        <w:rPr>
          <w:rFonts w:ascii="Times New Roman" w:hAnsi="Times New Roman" w:cs="Times New Roman"/>
          <w:sz w:val="24"/>
          <w:szCs w:val="24"/>
          <w:shd w:val="clear" w:color="auto" w:fill="FFFFFF"/>
        </w:rPr>
      </w:pPr>
      <w:r w:rsidRPr="002427A7">
        <w:rPr>
          <w:rFonts w:ascii="Times New Roman" w:hAnsi="Times New Roman" w:cs="Times New Roman"/>
          <w:sz w:val="24"/>
          <w:szCs w:val="24"/>
        </w:rPr>
        <w:t>Arı Kovanı Oyun Evi minimum</w:t>
      </w:r>
      <w:r>
        <w:rPr>
          <w:rFonts w:ascii="Times New Roman" w:hAnsi="Times New Roman" w:cs="Times New Roman"/>
          <w:sz w:val="24"/>
          <w:szCs w:val="24"/>
        </w:rPr>
        <w:t xml:space="preserve"> 2000</w:t>
      </w:r>
      <w:r w:rsidRPr="002427A7">
        <w:rPr>
          <w:rFonts w:ascii="Times New Roman" w:hAnsi="Times New Roman" w:cs="Times New Roman"/>
          <w:sz w:val="24"/>
          <w:szCs w:val="24"/>
        </w:rPr>
        <w:t xml:space="preserve"> mm genişliğinde cam elyaf takviyeli polyester malzemeden üretilecek olan arı kovanı oyun evinin yüksekliği</w:t>
      </w:r>
      <w:r>
        <w:rPr>
          <w:rFonts w:ascii="Times New Roman" w:hAnsi="Times New Roman" w:cs="Times New Roman"/>
          <w:sz w:val="24"/>
          <w:szCs w:val="24"/>
        </w:rPr>
        <w:t xml:space="preserve"> 31</w:t>
      </w:r>
      <w:r w:rsidRPr="002427A7">
        <w:rPr>
          <w:rFonts w:ascii="Times New Roman" w:hAnsi="Times New Roman" w:cs="Times New Roman"/>
          <w:sz w:val="24"/>
          <w:szCs w:val="24"/>
        </w:rPr>
        <w:t xml:space="preserve">00 mm’dir. Oyun evinin içerisinden halat tünel geçiş yoluna geçmeye yarayacak minimum </w:t>
      </w:r>
      <w:r>
        <w:rPr>
          <w:rFonts w:ascii="Times New Roman" w:hAnsi="Times New Roman" w:cs="Times New Roman"/>
          <w:sz w:val="24"/>
          <w:szCs w:val="24"/>
        </w:rPr>
        <w:t>Ø775</w:t>
      </w:r>
      <w:r w:rsidRPr="002427A7">
        <w:rPr>
          <w:rFonts w:ascii="Times New Roman" w:hAnsi="Times New Roman" w:cs="Times New Roman"/>
          <w:sz w:val="24"/>
          <w:szCs w:val="24"/>
        </w:rPr>
        <w:t xml:space="preserve"> mm geçiş bulunacaktır. Oyun evi üzerinde sivri kenar köşe vb. zarar verici elemanlar bulunmayacaktır. Farklı yüksekliklerde ve eğimlerde konumlandırılarak görsellik kazandırılacaktır. Takviyeli polyester </w:t>
      </w:r>
      <w:proofErr w:type="spellStart"/>
      <w:r w:rsidRPr="002427A7">
        <w:rPr>
          <w:rFonts w:ascii="Times New Roman" w:hAnsi="Times New Roman" w:cs="Times New Roman"/>
          <w:sz w:val="24"/>
          <w:szCs w:val="24"/>
        </w:rPr>
        <w:t>kompozit</w:t>
      </w:r>
      <w:proofErr w:type="spellEnd"/>
      <w:r w:rsidRPr="002427A7">
        <w:rPr>
          <w:rFonts w:ascii="Times New Roman" w:hAnsi="Times New Roman" w:cs="Times New Roman"/>
          <w:sz w:val="24"/>
          <w:szCs w:val="24"/>
        </w:rPr>
        <w:t xml:space="preserve"> malzemeden </w:t>
      </w:r>
      <w:r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427A7">
        <w:rPr>
          <w:rFonts w:ascii="Times New Roman" w:hAnsi="Times New Roman" w:cs="Times New Roman"/>
          <w:sz w:val="24"/>
          <w:szCs w:val="24"/>
          <w:shd w:val="clear" w:color="auto" w:fill="FFFFFF"/>
        </w:rPr>
        <w:t>cps</w:t>
      </w:r>
      <w:proofErr w:type="spellEnd"/>
      <w:r w:rsidRPr="002427A7">
        <w:rPr>
          <w:rFonts w:ascii="Times New Roman" w:hAnsi="Times New Roman" w:cs="Times New Roman"/>
          <w:sz w:val="24"/>
          <w:szCs w:val="24"/>
          <w:shd w:val="clear" w:color="auto" w:fill="FFFFFF"/>
        </w:rPr>
        <w:t xml:space="preserve"> olan şeffaf renkte 0,80 mikron kalınlığında </w:t>
      </w:r>
      <w:proofErr w:type="spellStart"/>
      <w:r w:rsidRPr="002427A7">
        <w:rPr>
          <w:rFonts w:ascii="Times New Roman" w:hAnsi="Times New Roman" w:cs="Times New Roman"/>
          <w:sz w:val="24"/>
          <w:szCs w:val="24"/>
          <w:shd w:val="clear" w:color="auto" w:fill="FFFFFF"/>
        </w:rPr>
        <w:t>jelkot</w:t>
      </w:r>
      <w:proofErr w:type="spellEnd"/>
      <w:r w:rsidRPr="002427A7">
        <w:rPr>
          <w:rFonts w:ascii="Times New Roman" w:hAnsi="Times New Roman" w:cs="Times New Roman"/>
          <w:sz w:val="24"/>
          <w:szCs w:val="24"/>
          <w:shd w:val="clear" w:color="auto" w:fill="FFFFFF"/>
        </w:rPr>
        <w:t xml:space="preserve"> tabakası oluşturularak birim alanda 450gr /m²‘lik minimum 5 mm kalınlığında 1 katı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üzerine olacak şekilde 6 kattan oluşan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arkı kovanı oyun evi 2 renkten oluşacak şekilde akrilik boya ile bal kovanı renklerinde kaplanacaktır.</w:t>
      </w:r>
    </w:p>
    <w:p w:rsidR="002836DC" w:rsidRPr="002427A7" w:rsidRDefault="002836DC" w:rsidP="002836DC">
      <w:pPr>
        <w:spacing w:after="0"/>
        <w:ind w:firstLine="708"/>
        <w:jc w:val="both"/>
        <w:rPr>
          <w:rFonts w:ascii="Times New Roman" w:hAnsi="Times New Roman" w:cs="Times New Roman"/>
          <w:sz w:val="24"/>
          <w:szCs w:val="24"/>
        </w:rPr>
      </w:pPr>
    </w:p>
    <w:p w:rsidR="002836DC" w:rsidRPr="002427A7" w:rsidRDefault="002836DC" w:rsidP="002836DC">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PETEK MERDİVEN</w:t>
      </w:r>
    </w:p>
    <w:p w:rsidR="002836DC" w:rsidRPr="002427A7" w:rsidRDefault="002836DC" w:rsidP="002836D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5D22D4DE" wp14:editId="1C4D3EF6">
            <wp:extent cx="2880000" cy="216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rdiven.PNG"/>
                    <pic:cNvPicPr/>
                  </pic:nvPicPr>
                  <pic:blipFill rotWithShape="1">
                    <a:blip r:embed="rId13" cstate="print">
                      <a:extLst>
                        <a:ext uri="{28A0092B-C50C-407E-A947-70E740481C1C}">
                          <a14:useLocalDpi xmlns:a14="http://schemas.microsoft.com/office/drawing/2010/main" val="0"/>
                        </a:ext>
                      </a:extLst>
                    </a:blip>
                    <a:srcRect l="10582" t="13053" r="23280" b="22754"/>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2427A7" w:rsidRDefault="002836DC" w:rsidP="002836DC">
      <w:pPr>
        <w:spacing w:after="0"/>
        <w:ind w:firstLine="708"/>
        <w:jc w:val="both"/>
        <w:rPr>
          <w:rFonts w:ascii="Times New Roman" w:hAnsi="Times New Roman" w:cs="Times New Roman"/>
          <w:sz w:val="24"/>
          <w:szCs w:val="24"/>
        </w:rPr>
      </w:pPr>
      <w:r w:rsidRPr="002427A7">
        <w:rPr>
          <w:rFonts w:ascii="Times New Roman" w:hAnsi="Times New Roman" w:cs="Times New Roman"/>
          <w:sz w:val="24"/>
          <w:szCs w:val="24"/>
        </w:rPr>
        <w:t xml:space="preserve">700 x 1000 x 450 mm ölçülerinde üretilecek olan petek tırmanma oyun grubu </w:t>
      </w:r>
      <w:proofErr w:type="gramStart"/>
      <w:r w:rsidRPr="002427A7">
        <w:rPr>
          <w:rFonts w:ascii="Times New Roman" w:hAnsi="Times New Roman" w:cs="Times New Roman"/>
          <w:sz w:val="24"/>
          <w:szCs w:val="24"/>
        </w:rPr>
        <w:t>ekipmanı</w:t>
      </w:r>
      <w:proofErr w:type="gramEnd"/>
      <w:r w:rsidRPr="002427A7">
        <w:rPr>
          <w:rFonts w:ascii="Times New Roman" w:hAnsi="Times New Roman" w:cs="Times New Roman"/>
          <w:sz w:val="24"/>
          <w:szCs w:val="24"/>
        </w:rPr>
        <w:t xml:space="preserve"> cam elyaf takviyeli polyester </w:t>
      </w:r>
      <w:proofErr w:type="spellStart"/>
      <w:r w:rsidRPr="002427A7">
        <w:rPr>
          <w:rFonts w:ascii="Times New Roman" w:hAnsi="Times New Roman" w:cs="Times New Roman"/>
          <w:sz w:val="24"/>
          <w:szCs w:val="24"/>
        </w:rPr>
        <w:t>kompozit</w:t>
      </w:r>
      <w:proofErr w:type="spellEnd"/>
      <w:r w:rsidRPr="002427A7">
        <w:rPr>
          <w:rFonts w:ascii="Times New Roman" w:hAnsi="Times New Roman" w:cs="Times New Roman"/>
          <w:sz w:val="24"/>
          <w:szCs w:val="24"/>
        </w:rPr>
        <w:t xml:space="preserve"> malzemeden </w:t>
      </w:r>
      <w:r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427A7">
        <w:rPr>
          <w:rFonts w:ascii="Times New Roman" w:hAnsi="Times New Roman" w:cs="Times New Roman"/>
          <w:sz w:val="24"/>
          <w:szCs w:val="24"/>
          <w:shd w:val="clear" w:color="auto" w:fill="FFFFFF"/>
        </w:rPr>
        <w:t>cps</w:t>
      </w:r>
      <w:proofErr w:type="spellEnd"/>
      <w:r w:rsidRPr="002427A7">
        <w:rPr>
          <w:rFonts w:ascii="Times New Roman" w:hAnsi="Times New Roman" w:cs="Times New Roman"/>
          <w:sz w:val="24"/>
          <w:szCs w:val="24"/>
          <w:shd w:val="clear" w:color="auto" w:fill="FFFFFF"/>
        </w:rPr>
        <w:t xml:space="preserve"> olan şeffaf renkte 0,80 mikron kalınlığında </w:t>
      </w:r>
      <w:proofErr w:type="spellStart"/>
      <w:r w:rsidRPr="002427A7">
        <w:rPr>
          <w:rFonts w:ascii="Times New Roman" w:hAnsi="Times New Roman" w:cs="Times New Roman"/>
          <w:sz w:val="24"/>
          <w:szCs w:val="24"/>
          <w:shd w:val="clear" w:color="auto" w:fill="FFFFFF"/>
        </w:rPr>
        <w:t>jelkot</w:t>
      </w:r>
      <w:proofErr w:type="spellEnd"/>
      <w:r w:rsidRPr="002427A7">
        <w:rPr>
          <w:rFonts w:ascii="Times New Roman" w:hAnsi="Times New Roman" w:cs="Times New Roman"/>
          <w:sz w:val="24"/>
          <w:szCs w:val="24"/>
          <w:shd w:val="clear" w:color="auto" w:fill="FFFFFF"/>
        </w:rPr>
        <w:t xml:space="preserve"> tabakası oluşturularak birim alanda 450gr /m² </w:t>
      </w:r>
      <w:proofErr w:type="spellStart"/>
      <w:r w:rsidRPr="002427A7">
        <w:rPr>
          <w:rFonts w:ascii="Times New Roman" w:hAnsi="Times New Roman" w:cs="Times New Roman"/>
          <w:sz w:val="24"/>
          <w:szCs w:val="24"/>
          <w:shd w:val="clear" w:color="auto" w:fill="FFFFFF"/>
        </w:rPr>
        <w:t>lik</w:t>
      </w:r>
      <w:proofErr w:type="spellEnd"/>
      <w:r w:rsidRPr="002427A7">
        <w:rPr>
          <w:rFonts w:ascii="Times New Roman" w:hAnsi="Times New Roman" w:cs="Times New Roman"/>
          <w:sz w:val="24"/>
          <w:szCs w:val="24"/>
          <w:shd w:val="clear" w:color="auto" w:fill="FFFFFF"/>
        </w:rPr>
        <w:t xml:space="preserve"> minimum 3 mm kalınlığında 1 katı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üzerine olacak şekilde 4 kattan oluşan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Merdiven içerisinde bulunacak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arkı kovanı merdiven 2 renkten oluşacak şekilde akrilik boya ile bal kovanı renklerinde kaplanacaktır. </w:t>
      </w:r>
    </w:p>
    <w:p w:rsidR="002836DC" w:rsidRPr="002427A7" w:rsidRDefault="002836DC" w:rsidP="002836DC">
      <w:pPr>
        <w:spacing w:after="0"/>
        <w:jc w:val="center"/>
        <w:rPr>
          <w:rFonts w:ascii="Times New Roman" w:hAnsi="Times New Roman" w:cs="Times New Roman"/>
          <w:b/>
          <w:sz w:val="24"/>
          <w:szCs w:val="24"/>
        </w:rPr>
      </w:pPr>
    </w:p>
    <w:p w:rsidR="002836DC" w:rsidRPr="002427A7" w:rsidRDefault="002836DC" w:rsidP="002836DC">
      <w:pPr>
        <w:spacing w:after="0"/>
        <w:jc w:val="center"/>
        <w:rPr>
          <w:rFonts w:ascii="Times New Roman" w:eastAsia="Dutch801 Rm BT" w:hAnsi="Times New Roman" w:cs="Times New Roman"/>
          <w:b/>
          <w:bCs/>
          <w:sz w:val="24"/>
          <w:szCs w:val="24"/>
        </w:rPr>
      </w:pPr>
      <w:r w:rsidRPr="002427A7">
        <w:rPr>
          <w:rFonts w:ascii="Times New Roman" w:eastAsia="Dutch801 Rm BT" w:hAnsi="Times New Roman" w:cs="Times New Roman"/>
          <w:b/>
          <w:bCs/>
          <w:sz w:val="24"/>
          <w:szCs w:val="24"/>
        </w:rPr>
        <w:t xml:space="preserve">H:270 CM </w:t>
      </w:r>
      <w:r>
        <w:rPr>
          <w:rFonts w:ascii="Times New Roman" w:eastAsia="Dutch801 Rm BT" w:hAnsi="Times New Roman" w:cs="Times New Roman"/>
          <w:b/>
          <w:bCs/>
          <w:sz w:val="24"/>
          <w:szCs w:val="24"/>
        </w:rPr>
        <w:t>SPİRAL</w:t>
      </w:r>
      <w:r w:rsidRPr="002427A7">
        <w:rPr>
          <w:rFonts w:ascii="Times New Roman" w:eastAsia="Dutch801 Rm BT" w:hAnsi="Times New Roman" w:cs="Times New Roman"/>
          <w:b/>
          <w:bCs/>
          <w:sz w:val="24"/>
          <w:szCs w:val="24"/>
        </w:rPr>
        <w:t xml:space="preserve"> TÜP KAYDIRAK</w:t>
      </w:r>
    </w:p>
    <w:p w:rsidR="002836DC" w:rsidRPr="002427A7" w:rsidRDefault="002836DC" w:rsidP="002836D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3724275" cy="31718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30 spiral tüp.PNG"/>
                    <pic:cNvPicPr/>
                  </pic:nvPicPr>
                  <pic:blipFill rotWithShape="1">
                    <a:blip r:embed="rId14" cstate="print">
                      <a:extLst>
                        <a:ext uri="{28A0092B-C50C-407E-A947-70E740481C1C}">
                          <a14:useLocalDpi xmlns:a14="http://schemas.microsoft.com/office/drawing/2010/main" val="0"/>
                        </a:ext>
                      </a:extLst>
                    </a:blip>
                    <a:srcRect l="14550" t="9629" r="20800" b="19115"/>
                    <a:stretch/>
                  </pic:blipFill>
                  <pic:spPr bwMode="auto">
                    <a:xfrm>
                      <a:off x="0" y="0"/>
                      <a:ext cx="3724275" cy="3171825"/>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812520" w:rsidRDefault="002836DC" w:rsidP="002836DC">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H:27</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2836DC" w:rsidRPr="00812520" w:rsidRDefault="002836DC" w:rsidP="002836DC">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2836DC" w:rsidRPr="0042177F" w:rsidRDefault="002836DC" w:rsidP="002836DC">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2836DC" w:rsidRPr="002427A7" w:rsidRDefault="002836DC" w:rsidP="002836DC">
      <w:pPr>
        <w:spacing w:after="0"/>
        <w:jc w:val="both"/>
        <w:rPr>
          <w:rFonts w:ascii="Times New Roman" w:hAnsi="Times New Roman" w:cs="Times New Roman"/>
          <w:b/>
          <w:sz w:val="24"/>
          <w:szCs w:val="24"/>
        </w:rPr>
      </w:pPr>
    </w:p>
    <w:p w:rsidR="002836DC" w:rsidRPr="002427A7" w:rsidRDefault="002836DC" w:rsidP="002836DC">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HALAT TÜNEL GEÇİŞ YOLU</w:t>
      </w:r>
    </w:p>
    <w:p w:rsidR="002836DC" w:rsidRPr="002427A7" w:rsidRDefault="002836DC" w:rsidP="002836DC">
      <w:pPr>
        <w:spacing w:after="0"/>
        <w:jc w:val="center"/>
        <w:rPr>
          <w:rFonts w:ascii="Times New Roman" w:hAnsi="Times New Roman" w:cs="Times New Roman"/>
          <w:b/>
          <w:noProof/>
          <w:sz w:val="24"/>
          <w:szCs w:val="24"/>
          <w:lang w:eastAsia="tr-TR"/>
        </w:rPr>
      </w:pPr>
    </w:p>
    <w:p w:rsidR="002836DC" w:rsidRPr="002427A7" w:rsidRDefault="002836DC" w:rsidP="002836D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54EE9D18" wp14:editId="610D71F7">
            <wp:extent cx="2530909" cy="2160000"/>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montajj.PNG"/>
                    <pic:cNvPicPr/>
                  </pic:nvPicPr>
                  <pic:blipFill rotWithShape="1">
                    <a:blip r:embed="rId15" cstate="print">
                      <a:extLst>
                        <a:ext uri="{28A0092B-C50C-407E-A947-70E740481C1C}">
                          <a14:useLocalDpi xmlns:a14="http://schemas.microsoft.com/office/drawing/2010/main" val="0"/>
                        </a:ext>
                      </a:extLst>
                    </a:blip>
                    <a:srcRect l="18685" t="13481" r="23775" b="22967"/>
                    <a:stretch/>
                  </pic:blipFill>
                  <pic:spPr bwMode="auto">
                    <a:xfrm>
                      <a:off x="0" y="0"/>
                      <a:ext cx="2530909" cy="2160000"/>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2427A7" w:rsidRDefault="002836DC" w:rsidP="002836DC">
      <w:pPr>
        <w:spacing w:after="0"/>
        <w:ind w:firstLine="284"/>
        <w:jc w:val="both"/>
        <w:rPr>
          <w:rFonts w:ascii="Times New Roman" w:hAnsi="Times New Roman" w:cs="Times New Roman"/>
          <w:sz w:val="24"/>
          <w:szCs w:val="24"/>
        </w:rPr>
      </w:pPr>
      <w:proofErr w:type="gramStart"/>
      <w:r>
        <w:rPr>
          <w:rFonts w:ascii="Times New Roman" w:hAnsi="Times New Roman" w:cs="Times New Roman"/>
          <w:sz w:val="24"/>
          <w:szCs w:val="24"/>
        </w:rPr>
        <w:t>H</w:t>
      </w:r>
      <w:r w:rsidRPr="002427A7">
        <w:rPr>
          <w:rFonts w:ascii="Times New Roman" w:hAnsi="Times New Roman" w:cs="Times New Roman"/>
          <w:sz w:val="24"/>
          <w:szCs w:val="24"/>
        </w:rPr>
        <w:t xml:space="preserve">alat tünel geçiş yolu bal kovanı oyun evleri arasında bağlantıyı kuracak olup, Ø34x2,5 mm ve Ø21x2 mm SDM borudan gidiş yoluna dik ve paralel olarak konumlandırılacak metal halat destek aksamına sahip halat tünel geçiş yolunun minimum iç çapı 750 mm olacaktır.Ø18 mm zırhlı çelik halat metal destek aksamı sararak destekte bulunan kulaklara alüminyum aksam ve cıvata-somun yardımıyla monte edilecektir. </w:t>
      </w:r>
      <w:proofErr w:type="gramEnd"/>
      <w:r w:rsidRPr="002427A7">
        <w:rPr>
          <w:rFonts w:ascii="Times New Roman" w:hAnsi="Times New Roman" w:cs="Times New Roman"/>
          <w:sz w:val="24"/>
          <w:szCs w:val="24"/>
        </w:rPr>
        <w:t xml:space="preserve">Halat aralıkları TSE standartlarına uygun olarak örülecektir. Metal </w:t>
      </w:r>
      <w:proofErr w:type="gramStart"/>
      <w:r w:rsidRPr="002427A7">
        <w:rPr>
          <w:rFonts w:ascii="Times New Roman" w:hAnsi="Times New Roman" w:cs="Times New Roman"/>
          <w:sz w:val="24"/>
          <w:szCs w:val="24"/>
        </w:rPr>
        <w:t>konstrüksiyon</w:t>
      </w:r>
      <w:proofErr w:type="gramEnd"/>
      <w:r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2836DC" w:rsidRPr="002427A7" w:rsidRDefault="002836DC" w:rsidP="002836DC">
      <w:pPr>
        <w:spacing w:after="0"/>
        <w:ind w:firstLine="284"/>
        <w:jc w:val="both"/>
        <w:rPr>
          <w:rFonts w:ascii="Times New Roman" w:hAnsi="Times New Roman" w:cs="Times New Roman"/>
          <w:sz w:val="24"/>
          <w:szCs w:val="24"/>
        </w:rPr>
      </w:pPr>
    </w:p>
    <w:p w:rsidR="002836DC" w:rsidRPr="002427A7" w:rsidRDefault="002836DC" w:rsidP="002836DC">
      <w:pPr>
        <w:autoSpaceDE w:val="0"/>
        <w:autoSpaceDN w:val="0"/>
        <w:adjustRightInd w:val="0"/>
        <w:spacing w:after="0"/>
        <w:ind w:left="284"/>
        <w:jc w:val="center"/>
        <w:rPr>
          <w:rFonts w:ascii="Times New Roman" w:hAnsi="Times New Roman" w:cs="Times New Roman"/>
          <w:b/>
          <w:bCs/>
          <w:sz w:val="24"/>
          <w:szCs w:val="24"/>
        </w:rPr>
      </w:pPr>
      <w:r w:rsidRPr="002427A7">
        <w:rPr>
          <w:rFonts w:ascii="Times New Roman" w:hAnsi="Times New Roman" w:cs="Times New Roman"/>
          <w:b/>
          <w:bCs/>
          <w:sz w:val="24"/>
          <w:szCs w:val="24"/>
        </w:rPr>
        <w:t>H:23</w:t>
      </w:r>
      <w:r>
        <w:rPr>
          <w:rFonts w:ascii="Times New Roman" w:hAnsi="Times New Roman" w:cs="Times New Roman"/>
          <w:b/>
          <w:bCs/>
          <w:sz w:val="24"/>
          <w:szCs w:val="24"/>
        </w:rPr>
        <w:t>0 C</w:t>
      </w:r>
      <w:r w:rsidRPr="002427A7">
        <w:rPr>
          <w:rFonts w:ascii="Times New Roman" w:hAnsi="Times New Roman" w:cs="Times New Roman"/>
          <w:b/>
          <w:bCs/>
          <w:sz w:val="24"/>
          <w:szCs w:val="24"/>
        </w:rPr>
        <w:t>M HALAT PİRAMİT</w:t>
      </w:r>
    </w:p>
    <w:p w:rsidR="002836DC" w:rsidRPr="002427A7" w:rsidRDefault="002836DC" w:rsidP="002836DC">
      <w:pPr>
        <w:autoSpaceDE w:val="0"/>
        <w:autoSpaceDN w:val="0"/>
        <w:adjustRightInd w:val="0"/>
        <w:spacing w:after="0"/>
        <w:ind w:left="36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5BD9FF2C" wp14:editId="551F3125">
            <wp:extent cx="3017739" cy="216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401 PİRAMİT. montaj parçası.PNG"/>
                    <pic:cNvPicPr/>
                  </pic:nvPicPr>
                  <pic:blipFill rotWithShape="1">
                    <a:blip r:embed="rId16" cstate="print">
                      <a:extLst>
                        <a:ext uri="{28A0092B-C50C-407E-A947-70E740481C1C}">
                          <a14:useLocalDpi xmlns:a14="http://schemas.microsoft.com/office/drawing/2010/main" val="0"/>
                        </a:ext>
                      </a:extLst>
                    </a:blip>
                    <a:srcRect l="7440" t="10485" r="12864" b="15691"/>
                    <a:stretch/>
                  </pic:blipFill>
                  <pic:spPr bwMode="auto">
                    <a:xfrm>
                      <a:off x="0" y="0"/>
                      <a:ext cx="3017739" cy="2160000"/>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2427A7" w:rsidRDefault="002836DC" w:rsidP="002836DC">
      <w:pPr>
        <w:tabs>
          <w:tab w:val="left" w:pos="4636"/>
        </w:tabs>
        <w:spacing w:after="0"/>
        <w:jc w:val="both"/>
        <w:rPr>
          <w:rFonts w:ascii="Times New Roman" w:eastAsia="Arial Unicode MS" w:hAnsi="Times New Roman" w:cs="Times New Roman"/>
          <w:sz w:val="24"/>
          <w:szCs w:val="24"/>
        </w:rPr>
      </w:pPr>
      <w:r w:rsidRPr="002427A7">
        <w:rPr>
          <w:rFonts w:ascii="Times New Roman" w:eastAsia="Arial Unicode MS" w:hAnsi="Times New Roman" w:cs="Times New Roman"/>
          <w:sz w:val="24"/>
          <w:szCs w:val="24"/>
        </w:rPr>
        <w:t xml:space="preserve">         </w:t>
      </w:r>
    </w:p>
    <w:p w:rsidR="002836DC" w:rsidRPr="002427A7" w:rsidRDefault="002836DC" w:rsidP="002836DC">
      <w:pPr>
        <w:tabs>
          <w:tab w:val="left" w:pos="4636"/>
        </w:tabs>
        <w:spacing w:after="0"/>
        <w:jc w:val="both"/>
        <w:rPr>
          <w:rFonts w:ascii="Times New Roman" w:hAnsi="Times New Roman" w:cs="Times New Roman"/>
          <w:sz w:val="24"/>
          <w:szCs w:val="24"/>
        </w:rPr>
      </w:pPr>
      <w:r w:rsidRPr="002427A7">
        <w:rPr>
          <w:rFonts w:ascii="Times New Roman" w:eastAsia="Arial Unicode MS" w:hAnsi="Times New Roman" w:cs="Times New Roman"/>
          <w:sz w:val="24"/>
          <w:szCs w:val="24"/>
        </w:rPr>
        <w:t xml:space="preserve">        6200 x 6200 mm ölçülerinde alana sahip olan halatlı piramit oyun tırmanma oyun elemanının yerden yüksekliği 2300 mm’dir. Piramit oyun elemanı arı kovanına 4 noktadan montajlanacak olup taşıyıcı halat ile radansa bağlantı aparatı yardımıyla bağlanıp araları ara halat ile teknik resimde belirtildiği şekilde örülecektir.</w:t>
      </w:r>
      <w:r w:rsidRPr="002427A7">
        <w:rPr>
          <w:rFonts w:ascii="Times New Roman" w:hAnsi="Times New Roman" w:cs="Times New Roman"/>
          <w:sz w:val="24"/>
          <w:szCs w:val="24"/>
        </w:rPr>
        <w:t xml:space="preserve"> Halat aralıkları TSE standartlarına uygun olarak örülecektir. Metal </w:t>
      </w:r>
      <w:proofErr w:type="gramStart"/>
      <w:r w:rsidRPr="002427A7">
        <w:rPr>
          <w:rFonts w:ascii="Times New Roman" w:hAnsi="Times New Roman" w:cs="Times New Roman"/>
          <w:sz w:val="24"/>
          <w:szCs w:val="24"/>
        </w:rPr>
        <w:t>konstrüksiyon</w:t>
      </w:r>
      <w:proofErr w:type="gramEnd"/>
      <w:r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2836DC" w:rsidRPr="007B7348" w:rsidRDefault="002836DC" w:rsidP="002836DC">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2836DC" w:rsidRPr="007B7348" w:rsidRDefault="002836DC" w:rsidP="002836DC">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28AD4371" wp14:editId="1A010837">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93A1C">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2836DC" w:rsidRPr="007B7348" w:rsidRDefault="002836DC" w:rsidP="002836DC">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34A4E85E" wp14:editId="35733571">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1FD5FAFB" wp14:editId="6F0A3B3C">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768F54A5" wp14:editId="73AF34DA">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836DC" w:rsidRPr="007B7348" w:rsidRDefault="002836DC" w:rsidP="002836DC">
      <w:pPr>
        <w:autoSpaceDE w:val="0"/>
        <w:autoSpaceDN w:val="0"/>
        <w:adjustRightInd w:val="0"/>
        <w:spacing w:after="0"/>
        <w:rPr>
          <w:rFonts w:ascii="Times New Roman" w:hAnsi="Times New Roman" w:cs="Times New Roman"/>
          <w:color w:val="000000" w:themeColor="text1"/>
          <w:sz w:val="24"/>
          <w:szCs w:val="24"/>
        </w:rPr>
      </w:pPr>
    </w:p>
    <w:p w:rsidR="002836DC" w:rsidRPr="007B7348" w:rsidRDefault="002836DC" w:rsidP="002836DC">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2836DC" w:rsidRPr="007B7348" w:rsidRDefault="002836DC" w:rsidP="002836DC">
      <w:pPr>
        <w:spacing w:after="0"/>
        <w:ind w:firstLine="708"/>
        <w:jc w:val="both"/>
        <w:rPr>
          <w:rFonts w:ascii="Times New Roman" w:hAnsi="Times New Roman" w:cs="Times New Roman"/>
          <w:color w:val="000000" w:themeColor="text1"/>
          <w:sz w:val="24"/>
          <w:szCs w:val="24"/>
        </w:rPr>
      </w:pP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836DC" w:rsidRPr="007B7348" w:rsidRDefault="002836DC" w:rsidP="002836DC">
      <w:pPr>
        <w:spacing w:after="0"/>
        <w:ind w:firstLine="708"/>
        <w:jc w:val="both"/>
        <w:rPr>
          <w:rFonts w:ascii="Times New Roman" w:hAnsi="Times New Roman" w:cs="Times New Roman"/>
          <w:color w:val="000000" w:themeColor="text1"/>
          <w:sz w:val="24"/>
          <w:szCs w:val="24"/>
        </w:rPr>
      </w:pPr>
    </w:p>
    <w:p w:rsidR="002836DC" w:rsidRPr="007B7348" w:rsidRDefault="002836DC" w:rsidP="002836DC">
      <w:pPr>
        <w:spacing w:after="0"/>
        <w:ind w:firstLine="708"/>
        <w:jc w:val="both"/>
        <w:rPr>
          <w:rFonts w:ascii="Times New Roman" w:hAnsi="Times New Roman" w:cs="Times New Roman"/>
          <w:color w:val="000000" w:themeColor="text1"/>
          <w:sz w:val="24"/>
          <w:szCs w:val="24"/>
        </w:rPr>
      </w:pPr>
    </w:p>
    <w:p w:rsidR="002836DC" w:rsidRPr="007B7348" w:rsidRDefault="002836DC" w:rsidP="002836DC">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238B733A" wp14:editId="37D03E6E">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4AF7CAF1" wp14:editId="1F31563F">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42C6686F" wp14:editId="50A130FB">
            <wp:simplePos x="0" y="0"/>
            <wp:positionH relativeFrom="column">
              <wp:posOffset>580390</wp:posOffset>
            </wp:positionH>
            <wp:positionV relativeFrom="paragraph">
              <wp:posOffset>127635</wp:posOffset>
            </wp:positionV>
            <wp:extent cx="4765040" cy="95885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6DC" w:rsidRPr="007B7348" w:rsidRDefault="002836DC" w:rsidP="002836DC">
      <w:pPr>
        <w:spacing w:after="0"/>
        <w:ind w:firstLine="708"/>
        <w:jc w:val="both"/>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52E0F209" wp14:editId="1AB22FD8">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40E22C83" wp14:editId="3FD27C86">
            <wp:extent cx="3781425" cy="2628641"/>
            <wp:effectExtent l="0" t="0" r="0" b="635"/>
            <wp:docPr id="28" name="Resim 2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08FFFFD8" wp14:editId="6006A8CE">
            <wp:extent cx="1072647" cy="1080000"/>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7" o:title=""/>
          </v:shape>
          <o:OLEObject Type="Embed" ProgID="PBrush" ShapeID="_x0000_i1025" DrawAspect="Content" ObjectID="_1666014162" r:id="rId28"/>
        </w:object>
      </w:r>
    </w:p>
    <w:p w:rsidR="002836DC" w:rsidRPr="007B7348" w:rsidRDefault="002836DC" w:rsidP="002836DC">
      <w:pPr>
        <w:spacing w:after="0"/>
        <w:ind w:firstLine="708"/>
        <w:jc w:val="both"/>
        <w:rPr>
          <w:rFonts w:ascii="Times New Roman" w:hAnsi="Times New Roman" w:cs="Times New Roman"/>
          <w:color w:val="000000" w:themeColor="text1"/>
          <w:sz w:val="24"/>
          <w:szCs w:val="24"/>
        </w:rPr>
      </w:pP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836DC" w:rsidRPr="007B7348" w:rsidRDefault="002836DC" w:rsidP="002836DC">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7A86CE89" wp14:editId="20AE4699">
            <wp:extent cx="1249729" cy="1080000"/>
            <wp:effectExtent l="0" t="0" r="762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0" o:title=""/>
          </v:shape>
          <o:OLEObject Type="Embed" ProgID="PBrush" ShapeID="_x0000_i1026" DrawAspect="Content" ObjectID="_1666014163" r:id="rId31"/>
        </w:object>
      </w:r>
    </w:p>
    <w:p w:rsidR="002836DC" w:rsidRPr="007B7348" w:rsidRDefault="002836DC" w:rsidP="002836DC">
      <w:pPr>
        <w:spacing w:after="0"/>
        <w:jc w:val="both"/>
        <w:rPr>
          <w:rFonts w:ascii="Times New Roman" w:hAnsi="Times New Roman" w:cs="Times New Roman"/>
          <w:color w:val="000000" w:themeColor="text1"/>
          <w:sz w:val="24"/>
          <w:szCs w:val="24"/>
        </w:rPr>
      </w:pPr>
    </w:p>
    <w:p w:rsidR="002836DC" w:rsidRPr="007B7348" w:rsidRDefault="002836DC" w:rsidP="002836DC">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836DC" w:rsidRPr="007B7348" w:rsidRDefault="002836DC" w:rsidP="002836DC">
      <w:pPr>
        <w:spacing w:after="0"/>
        <w:ind w:firstLine="708"/>
        <w:jc w:val="center"/>
        <w:rPr>
          <w:rFonts w:ascii="Times New Roman" w:hAnsi="Times New Roman" w:cs="Times New Roman"/>
          <w:b/>
          <w:color w:val="000000" w:themeColor="text1"/>
          <w:sz w:val="24"/>
          <w:szCs w:val="24"/>
        </w:rPr>
      </w:pPr>
    </w:p>
    <w:p w:rsidR="002836DC" w:rsidRPr="007B7348" w:rsidRDefault="002836DC" w:rsidP="002836DC">
      <w:pPr>
        <w:spacing w:after="0"/>
        <w:ind w:firstLine="708"/>
        <w:jc w:val="center"/>
        <w:rPr>
          <w:rFonts w:ascii="Times New Roman" w:hAnsi="Times New Roman" w:cs="Times New Roman"/>
          <w:b/>
          <w:color w:val="000000" w:themeColor="text1"/>
          <w:sz w:val="24"/>
          <w:szCs w:val="24"/>
        </w:rPr>
      </w:pPr>
    </w:p>
    <w:p w:rsidR="002836DC" w:rsidRPr="007B7348" w:rsidRDefault="002836DC" w:rsidP="002836DC">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2836DC" w:rsidRPr="007B7348" w:rsidRDefault="002836DC" w:rsidP="002836DC">
      <w:pPr>
        <w:spacing w:after="0"/>
        <w:jc w:val="center"/>
        <w:rPr>
          <w:rFonts w:ascii="Times New Roman" w:hAnsi="Times New Roman" w:cs="Times New Roman"/>
          <w:b/>
          <w:bCs/>
          <w:sz w:val="24"/>
          <w:szCs w:val="24"/>
        </w:rPr>
      </w:pPr>
    </w:p>
    <w:p w:rsidR="002836DC" w:rsidRPr="007B7348" w:rsidRDefault="002836DC" w:rsidP="002836DC">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2836DC" w:rsidRPr="0042177F" w:rsidRDefault="002836DC" w:rsidP="002836DC">
      <w:pPr>
        <w:spacing w:after="0"/>
        <w:jc w:val="center"/>
        <w:rPr>
          <w:rFonts w:ascii="Times New Roman" w:hAnsi="Times New Roman" w:cs="Times New Roman"/>
          <w:sz w:val="24"/>
          <w:szCs w:val="24"/>
        </w:rPr>
      </w:pPr>
    </w:p>
    <w:p w:rsidR="002836DC" w:rsidRPr="00EF2648" w:rsidRDefault="002836DC" w:rsidP="002836DC">
      <w:pPr>
        <w:spacing w:after="0"/>
        <w:jc w:val="center"/>
        <w:rPr>
          <w:rFonts w:ascii="Times New Roman" w:hAnsi="Times New Roman" w:cs="Times New Roman"/>
          <w:sz w:val="24"/>
          <w:szCs w:val="24"/>
        </w:rPr>
      </w:pPr>
    </w:p>
    <w:p w:rsidR="002836DC" w:rsidRPr="002427A7" w:rsidRDefault="002836DC" w:rsidP="002836DC">
      <w:pPr>
        <w:spacing w:after="0"/>
        <w:jc w:val="both"/>
        <w:rPr>
          <w:rFonts w:ascii="Times New Roman" w:hAnsi="Times New Roman" w:cs="Times New Roman"/>
          <w:sz w:val="24"/>
          <w:szCs w:val="24"/>
        </w:rPr>
      </w:pPr>
    </w:p>
    <w:p w:rsidR="002836DC" w:rsidRPr="002427A7" w:rsidRDefault="002836DC" w:rsidP="002836DC">
      <w:pPr>
        <w:spacing w:after="0"/>
        <w:jc w:val="both"/>
        <w:rPr>
          <w:rFonts w:ascii="Times New Roman" w:hAnsi="Times New Roman" w:cs="Times New Roman"/>
          <w:sz w:val="24"/>
          <w:szCs w:val="24"/>
        </w:rPr>
      </w:pPr>
    </w:p>
    <w:p w:rsidR="004F45D8" w:rsidRPr="004B735F" w:rsidRDefault="004F45D8" w:rsidP="002836DC">
      <w:pPr>
        <w:spacing w:after="0"/>
        <w:jc w:val="center"/>
        <w:rPr>
          <w:rFonts w:ascii="Times New Roman" w:hAnsi="Times New Roman" w:cs="Times New Roman"/>
          <w:sz w:val="24"/>
          <w:szCs w:val="24"/>
        </w:rPr>
      </w:pPr>
    </w:p>
    <w:sectPr w:rsidR="004F45D8" w:rsidRPr="004B73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35"/>
    <w:rsid w:val="00012530"/>
    <w:rsid w:val="00020661"/>
    <w:rsid w:val="00085AEE"/>
    <w:rsid w:val="000B57CB"/>
    <w:rsid w:val="00103592"/>
    <w:rsid w:val="0012518F"/>
    <w:rsid w:val="001516EE"/>
    <w:rsid w:val="00152588"/>
    <w:rsid w:val="00155AED"/>
    <w:rsid w:val="0016450F"/>
    <w:rsid w:val="00173BC8"/>
    <w:rsid w:val="001757F7"/>
    <w:rsid w:val="00196622"/>
    <w:rsid w:val="0024066B"/>
    <w:rsid w:val="0026458B"/>
    <w:rsid w:val="00270C10"/>
    <w:rsid w:val="002836DC"/>
    <w:rsid w:val="002B1D4F"/>
    <w:rsid w:val="002F435A"/>
    <w:rsid w:val="003479D8"/>
    <w:rsid w:val="00350F9C"/>
    <w:rsid w:val="00354742"/>
    <w:rsid w:val="003D20E7"/>
    <w:rsid w:val="003D66B4"/>
    <w:rsid w:val="00426309"/>
    <w:rsid w:val="0044458F"/>
    <w:rsid w:val="004B709F"/>
    <w:rsid w:val="004B735F"/>
    <w:rsid w:val="004E552A"/>
    <w:rsid w:val="004F45D8"/>
    <w:rsid w:val="00540587"/>
    <w:rsid w:val="005839A6"/>
    <w:rsid w:val="005B7AEC"/>
    <w:rsid w:val="005D6570"/>
    <w:rsid w:val="005F7A6D"/>
    <w:rsid w:val="00615940"/>
    <w:rsid w:val="00693A1C"/>
    <w:rsid w:val="006A772B"/>
    <w:rsid w:val="006C1665"/>
    <w:rsid w:val="00777FA2"/>
    <w:rsid w:val="007C46CE"/>
    <w:rsid w:val="007E74B2"/>
    <w:rsid w:val="007F35E7"/>
    <w:rsid w:val="008048EA"/>
    <w:rsid w:val="00824CC7"/>
    <w:rsid w:val="00827471"/>
    <w:rsid w:val="008421E5"/>
    <w:rsid w:val="008546C5"/>
    <w:rsid w:val="008551F3"/>
    <w:rsid w:val="00861E3D"/>
    <w:rsid w:val="008B0487"/>
    <w:rsid w:val="008D076B"/>
    <w:rsid w:val="009B0F97"/>
    <w:rsid w:val="009B6B16"/>
    <w:rsid w:val="00A34066"/>
    <w:rsid w:val="00A87F24"/>
    <w:rsid w:val="00AF1ABD"/>
    <w:rsid w:val="00B177EE"/>
    <w:rsid w:val="00B209A8"/>
    <w:rsid w:val="00B262AA"/>
    <w:rsid w:val="00B4651D"/>
    <w:rsid w:val="00B523C7"/>
    <w:rsid w:val="00B55235"/>
    <w:rsid w:val="00B92BF4"/>
    <w:rsid w:val="00B956E5"/>
    <w:rsid w:val="00BB4B6C"/>
    <w:rsid w:val="00BF5C52"/>
    <w:rsid w:val="00C4325B"/>
    <w:rsid w:val="00C63592"/>
    <w:rsid w:val="00C73ADA"/>
    <w:rsid w:val="00D55971"/>
    <w:rsid w:val="00D650FF"/>
    <w:rsid w:val="00D67FDD"/>
    <w:rsid w:val="00D90433"/>
    <w:rsid w:val="00D93026"/>
    <w:rsid w:val="00DA78E5"/>
    <w:rsid w:val="00DD362D"/>
    <w:rsid w:val="00E13FDF"/>
    <w:rsid w:val="00E94AE1"/>
    <w:rsid w:val="00EB78C8"/>
    <w:rsid w:val="00ED6505"/>
    <w:rsid w:val="00F36E0E"/>
    <w:rsid w:val="00F477A8"/>
    <w:rsid w:val="00F54F72"/>
    <w:rsid w:val="00F829DB"/>
    <w:rsid w:val="00F903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0506E-46D8-492C-8ED3-7C3E257E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8421E5"/>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44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64074-29A0-497F-B43F-47ED99B08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3565</Words>
  <Characters>20327</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18</cp:revision>
  <dcterms:created xsi:type="dcterms:W3CDTF">2019-07-19T13:55:00Z</dcterms:created>
  <dcterms:modified xsi:type="dcterms:W3CDTF">2020-11-04T13:54:00Z</dcterms:modified>
</cp:coreProperties>
</file>