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0E4" w:rsidRPr="000755BE" w:rsidRDefault="00F030E4" w:rsidP="00F030E4">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F030E4" w:rsidRDefault="00F030E4" w:rsidP="00F030E4">
      <w:pPr>
        <w:spacing w:after="0" w:line="276" w:lineRule="auto"/>
        <w:jc w:val="center"/>
        <w:rPr>
          <w:rFonts w:ascii="Times New Roman" w:hAnsi="Times New Roman" w:cs="Times New Roman"/>
          <w:b/>
          <w:sz w:val="24"/>
          <w:szCs w:val="24"/>
        </w:rPr>
      </w:pPr>
    </w:p>
    <w:p w:rsidR="00F030E4" w:rsidRDefault="00F030E4" w:rsidP="00F030E4">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F030E4" w:rsidRPr="003B7FB5" w:rsidRDefault="00F030E4"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Tüm aletlerin metal ana gövdeleri Ø1</w:t>
      </w:r>
      <w:r w:rsidR="005B406B" w:rsidRPr="003B7FB5">
        <w:rPr>
          <w:rFonts w:ascii="Times New Roman" w:hAnsi="Times New Roman" w:cs="Times New Roman"/>
          <w:sz w:val="24"/>
          <w:szCs w:val="24"/>
        </w:rPr>
        <w:t>14</w:t>
      </w:r>
      <w:r w:rsidRPr="003B7FB5">
        <w:rPr>
          <w:rFonts w:ascii="Times New Roman" w:hAnsi="Times New Roman" w:cs="Times New Roman"/>
          <w:sz w:val="24"/>
          <w:szCs w:val="24"/>
        </w:rPr>
        <w:t xml:space="preserve"> x </w:t>
      </w:r>
      <w:r w:rsidR="005B406B" w:rsidRPr="003B7FB5">
        <w:rPr>
          <w:rFonts w:ascii="Times New Roman" w:hAnsi="Times New Roman" w:cs="Times New Roman"/>
          <w:sz w:val="24"/>
          <w:szCs w:val="24"/>
        </w:rPr>
        <w:t>2,5</w:t>
      </w:r>
      <w:r w:rsidRPr="003B7FB5">
        <w:rPr>
          <w:rFonts w:ascii="Times New Roman" w:hAnsi="Times New Roman" w:cs="Times New Roman"/>
          <w:sz w:val="24"/>
          <w:szCs w:val="24"/>
        </w:rPr>
        <w:t xml:space="preserve"> mm SDM malzemeden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1239A8" w:rsidRPr="00A63BDF" w:rsidRDefault="001239A8" w:rsidP="001239A8">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5B406B" w:rsidRPr="003B7FB5" w:rsidRDefault="005B406B" w:rsidP="003B7FB5">
      <w:pPr>
        <w:pStyle w:val="ListeParagraf"/>
        <w:numPr>
          <w:ilvl w:val="0"/>
          <w:numId w:val="2"/>
        </w:numPr>
        <w:spacing w:after="0"/>
        <w:rPr>
          <w:rFonts w:ascii="Times New Roman" w:hAnsi="Times New Roman" w:cs="Times New Roman"/>
          <w:b/>
          <w:sz w:val="24"/>
          <w:szCs w:val="24"/>
        </w:rPr>
      </w:pPr>
      <w:r w:rsidRPr="003B7FB5">
        <w:rPr>
          <w:rFonts w:ascii="Times New Roman" w:hAnsi="Times New Roman" w:cs="Times New Roman"/>
          <w:b/>
          <w:sz w:val="24"/>
          <w:szCs w:val="24"/>
        </w:rPr>
        <w:t>BORU BAŞLIĞI 89-114</w:t>
      </w:r>
    </w:p>
    <w:p w:rsidR="005B406B" w:rsidRPr="003B7FB5" w:rsidRDefault="005B406B"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noProof/>
          <w:sz w:val="24"/>
          <w:szCs w:val="24"/>
          <w:lang w:eastAsia="tr-TR"/>
        </w:rPr>
        <w:drawing>
          <wp:inline distT="0" distB="0" distL="0" distR="0" wp14:anchorId="30856FFC" wp14:editId="0A25D3D8">
            <wp:extent cx="4743450" cy="3363537"/>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709" cy="3370102"/>
                    </a:xfrm>
                    <a:prstGeom prst="rect">
                      <a:avLst/>
                    </a:prstGeom>
                    <a:noFill/>
                    <a:ln>
                      <a:noFill/>
                    </a:ln>
                  </pic:spPr>
                </pic:pic>
              </a:graphicData>
            </a:graphic>
          </wp:inline>
        </w:drawing>
      </w:r>
    </w:p>
    <w:p w:rsidR="005B406B" w:rsidRPr="003B7FB5" w:rsidRDefault="005B406B"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9E2826"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E2826" w:rsidRPr="009E2826" w:rsidRDefault="009E2826" w:rsidP="009E2826">
      <w:pPr>
        <w:pStyle w:val="ListeParagraf"/>
        <w:numPr>
          <w:ilvl w:val="0"/>
          <w:numId w:val="1"/>
        </w:numPr>
        <w:spacing w:after="0"/>
        <w:contextualSpacing/>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w:t>
      </w:r>
      <w:r w:rsidR="009E2826">
        <w:rPr>
          <w:rFonts w:ascii="Times New Roman" w:hAnsi="Times New Roman" w:cs="Times New Roman"/>
          <w:b/>
          <w:bCs/>
          <w:sz w:val="24"/>
          <w:szCs w:val="24"/>
        </w:rPr>
        <w:t>zel Güvenlik Kuralları ve Deney</w:t>
      </w:r>
      <w:r w:rsidRPr="003B7FB5">
        <w:rPr>
          <w:rFonts w:ascii="Times New Roman" w:hAnsi="Times New Roman" w:cs="Times New Roman"/>
          <w:b/>
          <w:bCs/>
          <w:sz w:val="24"/>
          <w:szCs w:val="24"/>
        </w:rPr>
        <w:t xml:space="preserv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w:t>
      </w:r>
      <w:r w:rsidRPr="003B7FB5">
        <w:rPr>
          <w:rFonts w:ascii="Times New Roman" w:hAnsi="Times New Roman" w:cs="Times New Roman"/>
          <w:sz w:val="24"/>
          <w:szCs w:val="24"/>
        </w:rPr>
        <w:lastRenderedPageBreak/>
        <w:t xml:space="preserve">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 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1,5 mm olduğunu gösteren akredite bir laboratuvar tarafından alınmış deney raporu,</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B7FB5">
        <w:rPr>
          <w:rFonts w:ascii="Times New Roman" w:eastAsia="Times New Roman" w:hAnsi="Times New Roman" w:cs="Times New Roman"/>
          <w:sz w:val="24"/>
          <w:szCs w:val="24"/>
          <w:lang w:eastAsia="tr-TR"/>
        </w:rPr>
        <w:t>nötral</w:t>
      </w:r>
      <w:proofErr w:type="spellEnd"/>
      <w:r w:rsidRPr="003B7FB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B7FB5">
        <w:rPr>
          <w:rFonts w:ascii="Times New Roman" w:hAnsi="Times New Roman" w:cs="Times New Roman"/>
          <w:sz w:val="24"/>
          <w:szCs w:val="24"/>
        </w:rPr>
        <w:t>,</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Kauçuk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tbl>
      <w:tblPr>
        <w:tblpPr w:leftFromText="141" w:rightFromText="141" w:vertAnchor="page" w:horzAnchor="margin" w:tblpY="125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401"/>
        <w:gridCol w:w="1350"/>
        <w:gridCol w:w="1983"/>
      </w:tblGrid>
      <w:tr w:rsidR="001B2F1D" w:rsidRPr="003B7FB5" w:rsidTr="006B7ECF">
        <w:tc>
          <w:tcPr>
            <w:tcW w:w="733"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6B7ECF">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SIRA NO</w:t>
            </w:r>
          </w:p>
        </w:tc>
        <w:tc>
          <w:tcPr>
            <w:tcW w:w="2428"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6B7ECF">
            <w:pPr>
              <w:spacing w:after="0" w:line="276" w:lineRule="auto"/>
              <w:ind w:left="720"/>
              <w:jc w:val="center"/>
              <w:rPr>
                <w:rFonts w:ascii="Times New Roman" w:hAnsi="Times New Roman" w:cs="Times New Roman"/>
                <w:b/>
                <w:sz w:val="24"/>
                <w:szCs w:val="24"/>
              </w:rPr>
            </w:pPr>
            <w:r w:rsidRPr="003B7FB5">
              <w:rPr>
                <w:rFonts w:ascii="Times New Roman" w:hAnsi="Times New Roman" w:cs="Times New Roman"/>
                <w:b/>
                <w:sz w:val="24"/>
                <w:szCs w:val="24"/>
              </w:rPr>
              <w:t>ÜRÜN CİNSİ</w:t>
            </w:r>
          </w:p>
        </w:tc>
        <w:tc>
          <w:tcPr>
            <w:tcW w:w="745"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6B7ECF">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MİKTAR</w:t>
            </w:r>
          </w:p>
        </w:tc>
        <w:tc>
          <w:tcPr>
            <w:tcW w:w="1094"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6B7ECF">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BİRİM</w:t>
            </w:r>
          </w:p>
        </w:tc>
      </w:tr>
      <w:tr w:rsidR="003A0A55" w:rsidRPr="003B7FB5" w:rsidTr="006B7ECF">
        <w:trPr>
          <w:trHeight w:hRule="exact" w:val="340"/>
        </w:trPr>
        <w:tc>
          <w:tcPr>
            <w:tcW w:w="733"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28"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2 Katlı Kule</w:t>
            </w:r>
          </w:p>
        </w:tc>
        <w:tc>
          <w:tcPr>
            <w:tcW w:w="745"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tcPr>
          <w:p w:rsidR="003A0A55" w:rsidRPr="003B7FB5" w:rsidRDefault="009E0967" w:rsidP="006B7ECF">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3A0A55" w:rsidRPr="003B7FB5" w:rsidTr="006B7ECF">
        <w:trPr>
          <w:trHeight w:hRule="exact" w:val="340"/>
        </w:trPr>
        <w:tc>
          <w:tcPr>
            <w:tcW w:w="733"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28"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rPr>
                <w:rFonts w:ascii="Times New Roman" w:hAnsi="Times New Roman" w:cs="Times New Roman"/>
                <w:noProof/>
                <w:sz w:val="24"/>
                <w:szCs w:val="24"/>
              </w:rPr>
            </w:pPr>
            <w:r w:rsidRPr="003B7FB5">
              <w:rPr>
                <w:rFonts w:ascii="Times New Roman" w:hAnsi="Times New Roman" w:cs="Times New Roman"/>
                <w:noProof/>
                <w:sz w:val="24"/>
                <w:szCs w:val="24"/>
                <w:lang w:eastAsia="tr-TR"/>
              </w:rPr>
              <w:t>H:350 Cm Krom Eğik Tüp Kaydırak</w:t>
            </w:r>
          </w:p>
        </w:tc>
        <w:tc>
          <w:tcPr>
            <w:tcW w:w="745"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3A0A55" w:rsidRPr="003B7FB5" w:rsidRDefault="003A0A55" w:rsidP="006B7ECF">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3A0A55" w:rsidRPr="003B7FB5" w:rsidTr="006B7ECF">
        <w:trPr>
          <w:trHeight w:hRule="exact" w:val="340"/>
        </w:trPr>
        <w:tc>
          <w:tcPr>
            <w:tcW w:w="733"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28"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Halat Tırmanma</w:t>
            </w:r>
          </w:p>
        </w:tc>
        <w:tc>
          <w:tcPr>
            <w:tcW w:w="745"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3A0A55" w:rsidRPr="003B7FB5" w:rsidRDefault="003A0A55" w:rsidP="006B7ECF">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3A0A55" w:rsidRPr="003B7FB5" w:rsidTr="006B7ECF">
        <w:trPr>
          <w:trHeight w:hRule="exact" w:val="340"/>
        </w:trPr>
        <w:tc>
          <w:tcPr>
            <w:tcW w:w="733"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28"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rPr>
                <w:rFonts w:ascii="Times New Roman" w:hAnsi="Times New Roman" w:cs="Times New Roman"/>
                <w:sz w:val="24"/>
                <w:szCs w:val="24"/>
              </w:rPr>
            </w:pPr>
            <w:proofErr w:type="spellStart"/>
            <w:r w:rsidRPr="003B7FB5">
              <w:rPr>
                <w:rFonts w:ascii="Times New Roman" w:hAnsi="Times New Roman" w:cs="Times New Roman"/>
                <w:sz w:val="24"/>
                <w:szCs w:val="24"/>
              </w:rPr>
              <w:t>Ufo</w:t>
            </w:r>
            <w:proofErr w:type="spellEnd"/>
            <w:r w:rsidRPr="003B7FB5">
              <w:rPr>
                <w:rFonts w:ascii="Times New Roman" w:hAnsi="Times New Roman" w:cs="Times New Roman"/>
                <w:sz w:val="24"/>
                <w:szCs w:val="24"/>
              </w:rPr>
              <w:t xml:space="preserve"> Tırmanma</w:t>
            </w:r>
          </w:p>
        </w:tc>
        <w:tc>
          <w:tcPr>
            <w:tcW w:w="745"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94" w:type="pct"/>
            <w:tcBorders>
              <w:top w:val="single" w:sz="4" w:space="0" w:color="auto"/>
              <w:left w:val="single" w:sz="4" w:space="0" w:color="auto"/>
              <w:bottom w:val="single" w:sz="4" w:space="0" w:color="auto"/>
              <w:right w:val="single" w:sz="4" w:space="0" w:color="auto"/>
            </w:tcBorders>
            <w:hideMark/>
          </w:tcPr>
          <w:p w:rsidR="003A0A55" w:rsidRPr="003B7FB5" w:rsidRDefault="003A0A55" w:rsidP="006B7ECF">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3A0A55" w:rsidRPr="003B7FB5" w:rsidTr="006B7ECF">
        <w:trPr>
          <w:trHeight w:hRule="exact" w:val="340"/>
        </w:trPr>
        <w:tc>
          <w:tcPr>
            <w:tcW w:w="733" w:type="pct"/>
            <w:tcBorders>
              <w:top w:val="single" w:sz="4" w:space="0" w:color="auto"/>
              <w:left w:val="single" w:sz="4" w:space="0" w:color="auto"/>
              <w:bottom w:val="single" w:sz="4" w:space="0" w:color="auto"/>
              <w:right w:val="single" w:sz="4" w:space="0" w:color="auto"/>
            </w:tcBorders>
          </w:tcPr>
          <w:p w:rsidR="003A0A55" w:rsidRPr="003B7FB5" w:rsidRDefault="00B26B4E"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28" w:type="pct"/>
            <w:tcBorders>
              <w:top w:val="single" w:sz="4" w:space="0" w:color="auto"/>
              <w:left w:val="single" w:sz="4" w:space="0" w:color="auto"/>
              <w:bottom w:val="single" w:sz="4" w:space="0" w:color="auto"/>
              <w:right w:val="single" w:sz="4" w:space="0" w:color="auto"/>
            </w:tcBorders>
          </w:tcPr>
          <w:p w:rsidR="003A0A55" w:rsidRPr="003B7FB5" w:rsidRDefault="003A0A55" w:rsidP="006B7ECF">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Basamak</w:t>
            </w:r>
          </w:p>
        </w:tc>
        <w:tc>
          <w:tcPr>
            <w:tcW w:w="745" w:type="pct"/>
            <w:tcBorders>
              <w:top w:val="single" w:sz="4" w:space="0" w:color="auto"/>
              <w:left w:val="single" w:sz="4" w:space="0" w:color="auto"/>
              <w:bottom w:val="single" w:sz="4" w:space="0" w:color="auto"/>
              <w:right w:val="single" w:sz="4" w:space="0" w:color="auto"/>
            </w:tcBorders>
          </w:tcPr>
          <w:p w:rsidR="003A0A55" w:rsidRPr="003B7FB5" w:rsidRDefault="009E0967" w:rsidP="006B7E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3A0A55" w:rsidRPr="003B7FB5" w:rsidRDefault="003A0A55" w:rsidP="006B7ECF">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bl>
    <w:p w:rsidR="0035161E" w:rsidRDefault="003A0A55"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03394" cy="2602206"/>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603 (1).png"/>
                    <pic:cNvPicPr/>
                  </pic:nvPicPr>
                  <pic:blipFill rotWithShape="1">
                    <a:blip r:embed="rId8" cstate="print">
                      <a:extLst>
                        <a:ext uri="{28A0092B-C50C-407E-A947-70E740481C1C}">
                          <a14:useLocalDpi xmlns:a14="http://schemas.microsoft.com/office/drawing/2010/main" val="0"/>
                        </a:ext>
                      </a:extLst>
                    </a:blip>
                    <a:srcRect l="16427" t="11817" r="13429" b="7096"/>
                    <a:stretch/>
                  </pic:blipFill>
                  <pic:spPr bwMode="auto">
                    <a:xfrm>
                      <a:off x="0" y="0"/>
                      <a:ext cx="4031493" cy="2620470"/>
                    </a:xfrm>
                    <a:prstGeom prst="rect">
                      <a:avLst/>
                    </a:prstGeom>
                    <a:ln>
                      <a:noFill/>
                    </a:ln>
                    <a:extLst>
                      <a:ext uri="{53640926-AAD7-44D8-BBD7-CCE9431645EC}">
                        <a14:shadowObscured xmlns:a14="http://schemas.microsoft.com/office/drawing/2010/main"/>
                      </a:ext>
                    </a:extLst>
                  </pic:spPr>
                </pic:pic>
              </a:graphicData>
            </a:graphic>
          </wp:inline>
        </w:drawing>
      </w:r>
    </w:p>
    <w:p w:rsidR="003A0A55" w:rsidRPr="003B7FB5" w:rsidRDefault="003A0A55" w:rsidP="003B7FB5">
      <w:pPr>
        <w:spacing w:after="0" w:line="276" w:lineRule="auto"/>
        <w:jc w:val="center"/>
        <w:rPr>
          <w:rFonts w:ascii="Times New Roman" w:hAnsi="Times New Roman" w:cs="Times New Roman"/>
          <w:b/>
          <w:sz w:val="24"/>
          <w:szCs w:val="24"/>
        </w:rPr>
      </w:pPr>
    </w:p>
    <w:p w:rsidR="005B406B" w:rsidRPr="003B7FB5" w:rsidRDefault="003A0A55"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80862" cy="357254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603.PNG"/>
                    <pic:cNvPicPr/>
                  </pic:nvPicPr>
                  <pic:blipFill rotWithShape="1">
                    <a:blip r:embed="rId9" cstate="print">
                      <a:extLst>
                        <a:ext uri="{28A0092B-C50C-407E-A947-70E740481C1C}">
                          <a14:useLocalDpi xmlns:a14="http://schemas.microsoft.com/office/drawing/2010/main" val="0"/>
                        </a:ext>
                      </a:extLst>
                    </a:blip>
                    <a:srcRect l="4245" t="7165" r="5675" b="15435"/>
                    <a:stretch/>
                  </pic:blipFill>
                  <pic:spPr bwMode="auto">
                    <a:xfrm>
                      <a:off x="0" y="0"/>
                      <a:ext cx="5384331" cy="3574843"/>
                    </a:xfrm>
                    <a:prstGeom prst="rect">
                      <a:avLst/>
                    </a:prstGeom>
                    <a:ln>
                      <a:noFill/>
                    </a:ln>
                    <a:extLst>
                      <a:ext uri="{53640926-AAD7-44D8-BBD7-CCE9431645EC}">
                        <a14:shadowObscured xmlns:a14="http://schemas.microsoft.com/office/drawing/2010/main"/>
                      </a:ext>
                    </a:extLst>
                  </pic:spPr>
                </pic:pic>
              </a:graphicData>
            </a:graphic>
          </wp:inline>
        </w:drawing>
      </w:r>
    </w:p>
    <w:p w:rsidR="006B7ECF" w:rsidRDefault="006B7ECF" w:rsidP="003B7FB5">
      <w:pPr>
        <w:spacing w:after="0" w:line="276" w:lineRule="auto"/>
        <w:jc w:val="center"/>
        <w:rPr>
          <w:rFonts w:ascii="Times New Roman" w:hAnsi="Times New Roman" w:cs="Times New Roman"/>
          <w:b/>
          <w:sz w:val="24"/>
          <w:szCs w:val="24"/>
        </w:rPr>
      </w:pPr>
    </w:p>
    <w:p w:rsidR="00740EA9" w:rsidRPr="003B7FB5" w:rsidRDefault="00740EA9"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AKTİVİTELER</w:t>
      </w:r>
    </w:p>
    <w:p w:rsidR="00AB3DB2" w:rsidRPr="003B7FB5" w:rsidRDefault="00AB3DB2" w:rsidP="003B7FB5">
      <w:pPr>
        <w:spacing w:after="0" w:line="276" w:lineRule="auto"/>
        <w:rPr>
          <w:rFonts w:ascii="Times New Roman" w:hAnsi="Times New Roman" w:cs="Times New Roman"/>
          <w:b/>
          <w:sz w:val="24"/>
          <w:szCs w:val="24"/>
        </w:rPr>
      </w:pPr>
    </w:p>
    <w:p w:rsidR="000329A4" w:rsidRDefault="000329A4" w:rsidP="003B7FB5">
      <w:pPr>
        <w:spacing w:after="0" w:line="276" w:lineRule="auto"/>
        <w:ind w:firstLine="708"/>
        <w:jc w:val="both"/>
        <w:rPr>
          <w:rFonts w:ascii="Times New Roman" w:hAnsi="Times New Roman" w:cs="Times New Roman"/>
          <w:noProof/>
          <w:sz w:val="24"/>
          <w:szCs w:val="24"/>
          <w:lang w:eastAsia="tr-TR"/>
        </w:rPr>
      </w:pPr>
    </w:p>
    <w:p w:rsidR="000329A4" w:rsidRDefault="000329A4" w:rsidP="003B7FB5">
      <w:pPr>
        <w:spacing w:after="0" w:line="276" w:lineRule="auto"/>
        <w:ind w:firstLine="708"/>
        <w:jc w:val="both"/>
        <w:rPr>
          <w:rFonts w:ascii="Times New Roman" w:hAnsi="Times New Roman" w:cs="Times New Roman"/>
          <w:noProof/>
          <w:sz w:val="24"/>
          <w:szCs w:val="24"/>
          <w:lang w:eastAsia="tr-TR"/>
        </w:rPr>
      </w:pPr>
    </w:p>
    <w:p w:rsidR="00AB3DB2" w:rsidRPr="003B7FB5" w:rsidRDefault="00D114EB" w:rsidP="003B7FB5">
      <w:pPr>
        <w:spacing w:after="0" w:line="276" w:lineRule="auto"/>
        <w:ind w:firstLine="708"/>
        <w:jc w:val="both"/>
        <w:rPr>
          <w:rFonts w:ascii="Times New Roman" w:hAnsi="Times New Roman" w:cs="Times New Roman"/>
          <w:noProof/>
          <w:sz w:val="24"/>
          <w:szCs w:val="24"/>
          <w:lang w:eastAsia="tr-TR"/>
        </w:rPr>
      </w:pPr>
      <w:r w:rsidRPr="003B7FB5">
        <w:rPr>
          <w:rFonts w:ascii="Times New Roman" w:hAnsi="Times New Roman" w:cs="Times New Roman"/>
          <w:noProof/>
          <w:sz w:val="24"/>
          <w:szCs w:val="24"/>
          <w:lang w:eastAsia="tr-TR"/>
        </w:rPr>
        <w:t>Ana taşıyıcı konstrüksiyonu Ø114 x 2,5 mm borudan imal edilecek olan oyun grubu 15500 x 12800 x 9800 ölçülerinde, 3 katlı ve iki</w:t>
      </w:r>
      <w:r w:rsidR="00CD6209" w:rsidRPr="003B7FB5">
        <w:rPr>
          <w:rFonts w:ascii="Times New Roman" w:hAnsi="Times New Roman" w:cs="Times New Roman"/>
          <w:noProof/>
          <w:sz w:val="24"/>
          <w:szCs w:val="24"/>
          <w:lang w:eastAsia="tr-TR"/>
        </w:rPr>
        <w:t xml:space="preserve"> katlı iki kuleden oluşacaktır. Platform kenarları Ø60 x 3 mm SDM borudan bükülerek  imal edilecek ve özel bağlantı aparatları yardımıyla kuleye monte edilecektir</w:t>
      </w:r>
      <w:r w:rsidR="00D542A1" w:rsidRPr="003B7FB5">
        <w:rPr>
          <w:rFonts w:ascii="Times New Roman" w:hAnsi="Times New Roman" w:cs="Times New Roman"/>
          <w:noProof/>
          <w:sz w:val="24"/>
          <w:szCs w:val="24"/>
          <w:lang w:eastAsia="tr-TR"/>
        </w:rPr>
        <w:t>.</w:t>
      </w:r>
      <w:r w:rsidR="002C1E00" w:rsidRPr="003B7FB5">
        <w:rPr>
          <w:rFonts w:ascii="Times New Roman" w:hAnsi="Times New Roman" w:cs="Times New Roman"/>
          <w:noProof/>
          <w:sz w:val="24"/>
          <w:szCs w:val="24"/>
          <w:lang w:eastAsia="tr-TR"/>
        </w:rPr>
        <w:t xml:space="preserve"> Katlar arası geçiş minimum Ø18 mm kalınlığında zırhlı çelik halatlardan örülerek oluşturulmuş tırmanma merdivenleri ile sağlanacaktır. Halatlar arası </w:t>
      </w:r>
      <w:r w:rsidR="002C5791" w:rsidRPr="003B7FB5">
        <w:rPr>
          <w:rFonts w:ascii="Times New Roman" w:hAnsi="Times New Roman" w:cs="Times New Roman"/>
          <w:noProof/>
          <w:sz w:val="24"/>
          <w:szCs w:val="24"/>
          <w:lang w:eastAsia="tr-TR"/>
        </w:rPr>
        <w:t>boşluk TSE standartlarına uygun olarak örülecek olup parmak ve kafa sıkışma riski oluşturmayacaktır.</w:t>
      </w:r>
      <w:r w:rsidR="00CD6209" w:rsidRPr="003B7FB5">
        <w:rPr>
          <w:rFonts w:ascii="Times New Roman" w:hAnsi="Times New Roman" w:cs="Times New Roman"/>
          <w:noProof/>
          <w:sz w:val="24"/>
          <w:szCs w:val="24"/>
          <w:lang w:eastAsia="tr-TR"/>
        </w:rPr>
        <w:t xml:space="preserve"> </w:t>
      </w:r>
      <w:r w:rsidR="007B0D29" w:rsidRPr="003B7FB5">
        <w:rPr>
          <w:rFonts w:ascii="Times New Roman" w:hAnsi="Times New Roman" w:cs="Times New Roman"/>
          <w:noProof/>
          <w:sz w:val="24"/>
          <w:szCs w:val="24"/>
          <w:lang w:eastAsia="tr-TR"/>
        </w:rPr>
        <w:t xml:space="preserve">Oyun grubunun taşıyıcılarına halatlar yardımıyla monte edilmiş 19 mm kalınlığında yüksek yoğunluklu polietilen malzeme levhalar ile </w:t>
      </w:r>
      <w:r w:rsidR="009602C1" w:rsidRPr="003B7FB5">
        <w:rPr>
          <w:rFonts w:ascii="Times New Roman" w:hAnsi="Times New Roman" w:cs="Times New Roman"/>
          <w:noProof/>
          <w:sz w:val="24"/>
          <w:szCs w:val="24"/>
          <w:lang w:eastAsia="tr-TR"/>
        </w:rPr>
        <w:t xml:space="preserve">yarı </w:t>
      </w:r>
      <w:r w:rsidR="007B0D29" w:rsidRPr="003B7FB5">
        <w:rPr>
          <w:rFonts w:ascii="Times New Roman" w:hAnsi="Times New Roman" w:cs="Times New Roman"/>
          <w:noProof/>
          <w:sz w:val="24"/>
          <w:szCs w:val="24"/>
          <w:lang w:eastAsia="tr-TR"/>
        </w:rPr>
        <w:t>kapatılacaktır.</w:t>
      </w:r>
      <w:r w:rsidR="00266590">
        <w:rPr>
          <w:rFonts w:ascii="Times New Roman" w:hAnsi="Times New Roman" w:cs="Times New Roman"/>
          <w:noProof/>
          <w:sz w:val="24"/>
          <w:szCs w:val="24"/>
          <w:lang w:eastAsia="tr-TR"/>
        </w:rPr>
        <w:t xml:space="preserve"> Oyun grubunun serbest düşme yüksekliği risk oluşturan katlarında platform çevresinde Ø34 x 3 mm SDM borudan bariyerler bulunacaktır.</w:t>
      </w:r>
    </w:p>
    <w:p w:rsidR="007B0D29" w:rsidRPr="003B7FB5" w:rsidRDefault="007B0D29" w:rsidP="003B7FB5">
      <w:pPr>
        <w:spacing w:after="0" w:line="276" w:lineRule="auto"/>
        <w:ind w:firstLine="708"/>
        <w:jc w:val="both"/>
        <w:rPr>
          <w:rFonts w:ascii="Times New Roman" w:hAnsi="Times New Roman" w:cs="Times New Roman"/>
          <w:noProof/>
          <w:sz w:val="24"/>
          <w:szCs w:val="24"/>
          <w:lang w:eastAsia="tr-TR"/>
        </w:rPr>
      </w:pPr>
    </w:p>
    <w:p w:rsidR="00740EA9" w:rsidRPr="003B7FB5" w:rsidRDefault="00740EA9" w:rsidP="003B7FB5">
      <w:pPr>
        <w:spacing w:after="0" w:line="276" w:lineRule="auto"/>
        <w:ind w:firstLine="708"/>
        <w:jc w:val="center"/>
        <w:rPr>
          <w:rFonts w:ascii="Times New Roman" w:hAnsi="Times New Roman" w:cs="Times New Roman"/>
          <w:b/>
          <w:noProof/>
          <w:sz w:val="24"/>
          <w:szCs w:val="24"/>
          <w:lang w:eastAsia="tr-TR"/>
        </w:rPr>
      </w:pPr>
      <w:r w:rsidRPr="003B7FB5">
        <w:rPr>
          <w:rFonts w:ascii="Times New Roman" w:hAnsi="Times New Roman" w:cs="Times New Roman"/>
          <w:b/>
          <w:noProof/>
          <w:sz w:val="24"/>
          <w:szCs w:val="24"/>
          <w:lang w:eastAsia="tr-TR"/>
        </w:rPr>
        <w:t>H:350 CM KROM EĞİK TÜP KAYDIRAK</w:t>
      </w:r>
    </w:p>
    <w:p w:rsidR="00740EA9" w:rsidRPr="003B7FB5" w:rsidRDefault="00740EA9" w:rsidP="003B7FB5">
      <w:pPr>
        <w:spacing w:after="0" w:line="276" w:lineRule="auto"/>
        <w:ind w:firstLine="708"/>
        <w:jc w:val="center"/>
        <w:rPr>
          <w:rFonts w:ascii="Times New Roman" w:hAnsi="Times New Roman" w:cs="Times New Roman"/>
          <w:b/>
          <w:noProof/>
          <w:sz w:val="24"/>
          <w:szCs w:val="24"/>
          <w:lang w:eastAsia="tr-TR"/>
        </w:rPr>
      </w:pPr>
      <w:r w:rsidRPr="003B7FB5">
        <w:rPr>
          <w:rFonts w:ascii="Times New Roman" w:hAnsi="Times New Roman" w:cs="Times New Roman"/>
          <w:b/>
          <w:noProof/>
          <w:sz w:val="24"/>
          <w:szCs w:val="24"/>
          <w:lang w:eastAsia="tr-TR"/>
        </w:rPr>
        <w:drawing>
          <wp:inline distT="0" distB="0" distL="0" distR="0">
            <wp:extent cx="3057288" cy="2621587"/>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00 KAYDIRAK.JPG"/>
                    <pic:cNvPicPr/>
                  </pic:nvPicPr>
                  <pic:blipFill rotWithShape="1">
                    <a:blip r:embed="rId10" cstate="print">
                      <a:extLst>
                        <a:ext uri="{28A0092B-C50C-407E-A947-70E740481C1C}">
                          <a14:useLocalDpi xmlns:a14="http://schemas.microsoft.com/office/drawing/2010/main" val="0"/>
                        </a:ext>
                      </a:extLst>
                    </a:blip>
                    <a:srcRect l="14715" t="7490" r="16832" b="16548"/>
                    <a:stretch/>
                  </pic:blipFill>
                  <pic:spPr bwMode="auto">
                    <a:xfrm>
                      <a:off x="0" y="0"/>
                      <a:ext cx="3083000" cy="2643635"/>
                    </a:xfrm>
                    <a:prstGeom prst="rect">
                      <a:avLst/>
                    </a:prstGeom>
                    <a:ln>
                      <a:noFill/>
                    </a:ln>
                    <a:extLst>
                      <a:ext uri="{53640926-AAD7-44D8-BBD7-CCE9431645EC}">
                        <a14:shadowObscured xmlns:a14="http://schemas.microsoft.com/office/drawing/2010/main"/>
                      </a:ext>
                    </a:extLst>
                  </pic:spPr>
                </pic:pic>
              </a:graphicData>
            </a:graphic>
          </wp:inline>
        </w:drawing>
      </w:r>
    </w:p>
    <w:p w:rsidR="00740EA9" w:rsidRPr="003B7FB5" w:rsidRDefault="00740EA9"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Oyun Grubu’nda kullanılan kaydırak paslanmaz AISI 304 kalitesinde minimum 2 mm sac malzemeden H:3500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40EA9" w:rsidRPr="003B7FB5" w:rsidRDefault="00740EA9"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B7FB5">
        <w:rPr>
          <w:rFonts w:ascii="Times New Roman" w:hAnsi="Times New Roman" w:cs="Times New Roman"/>
          <w:color w:val="000000" w:themeColor="text1"/>
          <w:sz w:val="24"/>
          <w:szCs w:val="24"/>
        </w:rPr>
        <w:t>ankraj</w:t>
      </w:r>
      <w:proofErr w:type="spellEnd"/>
      <w:r w:rsidRPr="003B7FB5">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62736" w:rsidRPr="0061601A" w:rsidRDefault="00740EA9" w:rsidP="0061601A">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beton zemine montajında yere sabitlenmiş çelik dübeller, kaydırak topuzunun tabanında bulunacak 30 x 10 mm lamada bulunan deliklere bağlantı elemanları yardımıyla </w:t>
      </w:r>
      <w:r w:rsidRPr="003B7FB5">
        <w:rPr>
          <w:rFonts w:ascii="Times New Roman" w:hAnsi="Times New Roman" w:cs="Times New Roman"/>
          <w:color w:val="000000" w:themeColor="text1"/>
          <w:sz w:val="24"/>
          <w:szCs w:val="24"/>
        </w:rPr>
        <w:lastRenderedPageBreak/>
        <w:t>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842149" w:rsidRPr="003B7FB5" w:rsidRDefault="0084214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HALAT TIRMANMA</w:t>
      </w:r>
    </w:p>
    <w:p w:rsidR="00CD6209"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4267200" cy="2667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RMANMA.JPG"/>
                    <pic:cNvPicPr/>
                  </pic:nvPicPr>
                  <pic:blipFill rotWithShape="1">
                    <a:blip r:embed="rId11" cstate="print">
                      <a:extLst>
                        <a:ext uri="{28A0092B-C50C-407E-A947-70E740481C1C}">
                          <a14:useLocalDpi xmlns:a14="http://schemas.microsoft.com/office/drawing/2010/main" val="0"/>
                        </a:ext>
                      </a:extLst>
                    </a:blip>
                    <a:srcRect l="4630" t="12411" r="21296" b="27675"/>
                    <a:stretch/>
                  </pic:blipFill>
                  <pic:spPr bwMode="auto">
                    <a:xfrm>
                      <a:off x="0" y="0"/>
                      <a:ext cx="4267200" cy="2667000"/>
                    </a:xfrm>
                    <a:prstGeom prst="rect">
                      <a:avLst/>
                    </a:prstGeom>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jc w:val="both"/>
        <w:rPr>
          <w:rFonts w:ascii="Times New Roman" w:hAnsi="Times New Roman" w:cs="Times New Roman"/>
          <w:sz w:val="24"/>
          <w:szCs w:val="24"/>
        </w:rPr>
      </w:pPr>
      <w:r w:rsidRPr="003B7FB5">
        <w:rPr>
          <w:rFonts w:ascii="Times New Roman" w:hAnsi="Times New Roman" w:cs="Times New Roman"/>
          <w:b/>
          <w:sz w:val="24"/>
          <w:szCs w:val="24"/>
        </w:rPr>
        <w:tab/>
      </w:r>
      <w:r w:rsidRPr="003B7FB5">
        <w:rPr>
          <w:rFonts w:ascii="Times New Roman" w:hAnsi="Times New Roman" w:cs="Times New Roman"/>
          <w:sz w:val="24"/>
          <w:szCs w:val="24"/>
        </w:rPr>
        <w:t>7700 genişliğinden 1050 mm genişliğine kadar küçültülerek tasarlanan halat tırmanma elemanı minimum 3500 mm yüksekliğinde olacak ve oyun grubunun 2. Katında bulunan platforma eleman ile direk erişim sağlanacaktır. Oyun elemanı ana taşıyıcısı Ø76 x 2,5 mm SDM borudan bükülerek üretilecek olup taşıyıcıya kaynak yöntemi ile birleştirilecek minimum 8 mm kalınlığında sac kulaklara, Ø18 mm zırhlı çelik halat örüle</w:t>
      </w:r>
      <w:r w:rsidR="007451AB" w:rsidRPr="003B7FB5">
        <w:rPr>
          <w:rFonts w:ascii="Times New Roman" w:hAnsi="Times New Roman" w:cs="Times New Roman"/>
          <w:sz w:val="24"/>
          <w:szCs w:val="24"/>
        </w:rPr>
        <w:t>cektir. Halat açıklıkları TSE st</w:t>
      </w:r>
      <w:r w:rsidRPr="003B7FB5">
        <w:rPr>
          <w:rFonts w:ascii="Times New Roman" w:hAnsi="Times New Roman" w:cs="Times New Roman"/>
          <w:sz w:val="24"/>
          <w:szCs w:val="24"/>
        </w:rPr>
        <w:t>andartlarına uygun boşluklara sahip olarak</w:t>
      </w:r>
      <w:r w:rsidR="00555444" w:rsidRPr="003B7FB5">
        <w:rPr>
          <w:rFonts w:ascii="Times New Roman" w:hAnsi="Times New Roman" w:cs="Times New Roman"/>
          <w:sz w:val="24"/>
          <w:szCs w:val="24"/>
        </w:rPr>
        <w:t xml:space="preserve"> monte edilecek,</w:t>
      </w:r>
      <w:r w:rsidRPr="003B7FB5">
        <w:rPr>
          <w:rFonts w:ascii="Times New Roman" w:hAnsi="Times New Roman" w:cs="Times New Roman"/>
          <w:sz w:val="24"/>
          <w:szCs w:val="24"/>
        </w:rPr>
        <w:t xml:space="preserve"> el ve kafa sıkışmasına sebep olmayacaktır.</w:t>
      </w:r>
      <w:r w:rsidR="004A78E9" w:rsidRPr="003B7FB5">
        <w:rPr>
          <w:rFonts w:ascii="Times New Roman" w:hAnsi="Times New Roman" w:cs="Times New Roman"/>
          <w:sz w:val="24"/>
          <w:szCs w:val="24"/>
        </w:rPr>
        <w:t xml:space="preserve"> Taşıyıcı tabanında zemine Ø100 x 4 mm </w:t>
      </w:r>
      <w:proofErr w:type="spellStart"/>
      <w:r w:rsidR="004A78E9" w:rsidRPr="003B7FB5">
        <w:rPr>
          <w:rFonts w:ascii="Times New Roman" w:hAnsi="Times New Roman" w:cs="Times New Roman"/>
          <w:sz w:val="24"/>
          <w:szCs w:val="24"/>
        </w:rPr>
        <w:t>flanşlar</w:t>
      </w:r>
      <w:proofErr w:type="spellEnd"/>
      <w:r w:rsidR="004A78E9" w:rsidRPr="003B7FB5">
        <w:rPr>
          <w:rFonts w:ascii="Times New Roman" w:hAnsi="Times New Roman" w:cs="Times New Roman"/>
          <w:sz w:val="24"/>
          <w:szCs w:val="24"/>
        </w:rPr>
        <w:t xml:space="preserve"> ile montaj edilecektir.</w:t>
      </w:r>
    </w:p>
    <w:p w:rsidR="00510F6A" w:rsidRPr="003B7FB5" w:rsidRDefault="00510F6A" w:rsidP="003B7FB5">
      <w:pPr>
        <w:spacing w:after="0" w:line="276" w:lineRule="auto"/>
        <w:jc w:val="both"/>
        <w:rPr>
          <w:rFonts w:ascii="Times New Roman" w:hAnsi="Times New Roman" w:cs="Times New Roman"/>
          <w:sz w:val="24"/>
          <w:szCs w:val="24"/>
        </w:rPr>
      </w:pPr>
    </w:p>
    <w:p w:rsidR="00510F6A" w:rsidRPr="003B7FB5" w:rsidRDefault="00510F6A"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UFO TIRMANMA</w:t>
      </w:r>
    </w:p>
    <w:p w:rsidR="00CD6209" w:rsidRPr="003B7FB5" w:rsidRDefault="00CD6209" w:rsidP="003B7FB5">
      <w:pPr>
        <w:spacing w:after="0" w:line="276" w:lineRule="auto"/>
        <w:ind w:firstLine="708"/>
        <w:jc w:val="center"/>
        <w:rPr>
          <w:rFonts w:ascii="Times New Roman" w:hAnsi="Times New Roman" w:cs="Times New Roman"/>
          <w:b/>
          <w:sz w:val="24"/>
          <w:szCs w:val="24"/>
        </w:rPr>
      </w:pPr>
    </w:p>
    <w:p w:rsidR="00316C02"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228975" cy="30861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n küçük tırmanma ufo ve halat.JPG"/>
                    <pic:cNvPicPr/>
                  </pic:nvPicPr>
                  <pic:blipFill rotWithShape="1">
                    <a:blip r:embed="rId12" cstate="print">
                      <a:extLst>
                        <a:ext uri="{28A0092B-C50C-407E-A947-70E740481C1C}">
                          <a14:useLocalDpi xmlns:a14="http://schemas.microsoft.com/office/drawing/2010/main" val="0"/>
                        </a:ext>
                      </a:extLst>
                    </a:blip>
                    <a:srcRect l="13889" t="9843" r="30059" b="20828"/>
                    <a:stretch/>
                  </pic:blipFill>
                  <pic:spPr bwMode="auto">
                    <a:xfrm>
                      <a:off x="0" y="0"/>
                      <a:ext cx="3228975" cy="3086100"/>
                    </a:xfrm>
                    <a:prstGeom prst="rect">
                      <a:avLst/>
                    </a:prstGeom>
                    <a:ln>
                      <a:noFill/>
                    </a:ln>
                    <a:extLst>
                      <a:ext uri="{53640926-AAD7-44D8-BBD7-CCE9431645EC}">
                        <a14:shadowObscured xmlns:a14="http://schemas.microsoft.com/office/drawing/2010/main"/>
                      </a:ext>
                    </a:extLst>
                  </pic:spPr>
                </pic:pic>
              </a:graphicData>
            </a:graphic>
          </wp:inline>
        </w:drawing>
      </w:r>
    </w:p>
    <w:p w:rsidR="00510F6A" w:rsidRPr="003B7FB5" w:rsidRDefault="00510F6A" w:rsidP="003B7FB5">
      <w:pPr>
        <w:spacing w:after="0" w:line="276" w:lineRule="auto"/>
        <w:ind w:firstLine="708"/>
        <w:jc w:val="both"/>
        <w:rPr>
          <w:rFonts w:ascii="Times New Roman" w:hAnsi="Times New Roman" w:cs="Times New Roman"/>
          <w:sz w:val="24"/>
          <w:szCs w:val="24"/>
        </w:rPr>
      </w:pPr>
      <w:proofErr w:type="spellStart"/>
      <w:r w:rsidRPr="003B7FB5">
        <w:rPr>
          <w:rFonts w:ascii="Times New Roman" w:hAnsi="Times New Roman" w:cs="Times New Roman"/>
          <w:sz w:val="24"/>
          <w:szCs w:val="24"/>
        </w:rPr>
        <w:lastRenderedPageBreak/>
        <w:t>Ufo</w:t>
      </w:r>
      <w:proofErr w:type="spellEnd"/>
      <w:r w:rsidRPr="003B7FB5">
        <w:rPr>
          <w:rFonts w:ascii="Times New Roman" w:hAnsi="Times New Roman" w:cs="Times New Roman"/>
          <w:sz w:val="24"/>
          <w:szCs w:val="24"/>
        </w:rPr>
        <w:t xml:space="preserve"> tırmanma oyun elemanı oyun grubunun şekline uygun olarak minimum 2100 mm yüksekliğinde üretilecektir. Tırmanma oyun elemanı ana şasesi Ø60 x 3 mm SDM borudan bükülerek ana taşıyıcıya monte edilecektir.</w:t>
      </w:r>
      <w:r w:rsidR="0063571D" w:rsidRPr="003B7FB5">
        <w:rPr>
          <w:rFonts w:ascii="Times New Roman" w:hAnsi="Times New Roman" w:cs="Times New Roman"/>
          <w:sz w:val="24"/>
          <w:szCs w:val="24"/>
        </w:rPr>
        <w:t xml:space="preserve"> Eleman </w:t>
      </w:r>
      <w:proofErr w:type="spellStart"/>
      <w:r w:rsidR="0063571D" w:rsidRPr="003B7FB5">
        <w:rPr>
          <w:rFonts w:ascii="Times New Roman" w:hAnsi="Times New Roman" w:cs="Times New Roman"/>
          <w:sz w:val="24"/>
          <w:szCs w:val="24"/>
        </w:rPr>
        <w:t>ufo</w:t>
      </w:r>
      <w:proofErr w:type="spellEnd"/>
      <w:r w:rsidR="0063571D" w:rsidRPr="003B7FB5">
        <w:rPr>
          <w:rFonts w:ascii="Times New Roman" w:hAnsi="Times New Roman" w:cs="Times New Roman"/>
          <w:sz w:val="24"/>
          <w:szCs w:val="24"/>
        </w:rPr>
        <w:t xml:space="preserve"> elemanlarından tırmanma ve Ø18 mm zırhlı çelik halat basamaklardan oluşacaktır.</w:t>
      </w:r>
    </w:p>
    <w:p w:rsidR="003E20BE" w:rsidRPr="003B7FB5" w:rsidRDefault="003E20BE"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457575" cy="2647950"/>
            <wp:effectExtent l="0" t="0" r="9525" b="0"/>
            <wp:docPr id="4" name="Resim 4"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40" t="9629" r="28233" b="30879"/>
                    <a:stretch/>
                  </pic:blipFill>
                  <pic:spPr bwMode="auto">
                    <a:xfrm>
                      <a:off x="0" y="0"/>
                      <a:ext cx="3457995" cy="2648271"/>
                    </a:xfrm>
                    <a:prstGeom prst="rect">
                      <a:avLst/>
                    </a:prstGeom>
                    <a:noFill/>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0329A4" w:rsidRDefault="000329A4" w:rsidP="003B7FB5">
      <w:pPr>
        <w:spacing w:after="0" w:line="276" w:lineRule="auto"/>
        <w:ind w:firstLine="708"/>
        <w:jc w:val="center"/>
        <w:rPr>
          <w:rFonts w:ascii="Times New Roman" w:hAnsi="Times New Roman" w:cs="Times New Roman"/>
          <w:b/>
          <w:sz w:val="24"/>
          <w:szCs w:val="24"/>
        </w:rPr>
      </w:pPr>
    </w:p>
    <w:p w:rsidR="003E20BE" w:rsidRPr="003B7FB5" w:rsidRDefault="0063571D"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BASAMAK</w:t>
      </w:r>
    </w:p>
    <w:p w:rsidR="00CD6209" w:rsidRPr="003B7FB5" w:rsidRDefault="00CD620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2676525" cy="2643173"/>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AMAK.JPG"/>
                    <pic:cNvPicPr/>
                  </pic:nvPicPr>
                  <pic:blipFill rotWithShape="1">
                    <a:blip r:embed="rId14" cstate="print">
                      <a:extLst>
                        <a:ext uri="{28A0092B-C50C-407E-A947-70E740481C1C}">
                          <a14:useLocalDpi xmlns:a14="http://schemas.microsoft.com/office/drawing/2010/main" val="0"/>
                        </a:ext>
                      </a:extLst>
                    </a:blip>
                    <a:srcRect l="22487" t="11769" r="24438" b="20400"/>
                    <a:stretch/>
                  </pic:blipFill>
                  <pic:spPr bwMode="auto">
                    <a:xfrm>
                      <a:off x="0" y="0"/>
                      <a:ext cx="2679104" cy="2645720"/>
                    </a:xfrm>
                    <a:prstGeom prst="rect">
                      <a:avLst/>
                    </a:prstGeom>
                    <a:ln>
                      <a:noFill/>
                    </a:ln>
                    <a:extLst>
                      <a:ext uri="{53640926-AAD7-44D8-BBD7-CCE9431645EC}">
                        <a14:shadowObscured xmlns:a14="http://schemas.microsoft.com/office/drawing/2010/main"/>
                      </a:ext>
                    </a:extLst>
                  </pic:spPr>
                </pic:pic>
              </a:graphicData>
            </a:graphic>
          </wp:inline>
        </w:drawing>
      </w:r>
    </w:p>
    <w:p w:rsidR="0063571D" w:rsidRPr="003B7FB5" w:rsidRDefault="0063571D" w:rsidP="003B7FB5">
      <w:pPr>
        <w:spacing w:after="0" w:line="276" w:lineRule="auto"/>
        <w:ind w:firstLine="708"/>
        <w:jc w:val="center"/>
        <w:rPr>
          <w:rFonts w:ascii="Times New Roman" w:hAnsi="Times New Roman" w:cs="Times New Roman"/>
          <w:b/>
          <w:sz w:val="24"/>
          <w:szCs w:val="24"/>
        </w:rPr>
      </w:pPr>
    </w:p>
    <w:p w:rsidR="0063571D" w:rsidRDefault="0063571D"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 xml:space="preserve">Basamak oyun elemanı Ø18 mm halatlardan örülerek, 19 mm kalınlığında yüksek yoğunluklu polietilen malzemeden üretilmiş Ø275 mm ölçülerinde basamaklardan </w:t>
      </w:r>
      <w:r w:rsidR="00285F10" w:rsidRPr="003B7FB5">
        <w:rPr>
          <w:rFonts w:ascii="Times New Roman" w:hAnsi="Times New Roman" w:cs="Times New Roman"/>
          <w:sz w:val="24"/>
          <w:szCs w:val="24"/>
        </w:rPr>
        <w:t>oluşacaktır. Oyun elemanı kule taşıyıcıları ve platformunda bulunan 8 mm k</w:t>
      </w:r>
      <w:r w:rsidR="00EA2CD3" w:rsidRPr="003B7FB5">
        <w:rPr>
          <w:rFonts w:ascii="Times New Roman" w:hAnsi="Times New Roman" w:cs="Times New Roman"/>
          <w:sz w:val="24"/>
          <w:szCs w:val="24"/>
        </w:rPr>
        <w:t xml:space="preserve">alınlığında kulaklara monte </w:t>
      </w:r>
      <w:r w:rsidR="00285F10" w:rsidRPr="003B7FB5">
        <w:rPr>
          <w:rFonts w:ascii="Times New Roman" w:hAnsi="Times New Roman" w:cs="Times New Roman"/>
          <w:sz w:val="24"/>
          <w:szCs w:val="24"/>
        </w:rPr>
        <w:t>edilecektir.</w:t>
      </w:r>
    </w:p>
    <w:p w:rsidR="000329A4" w:rsidRDefault="000329A4">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9F0CF1">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Default="000329A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3"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5" o:title=""/>
          </v:shape>
          <o:OLEObject Type="Embed" ProgID="PBrush" ShapeID="_x0000_i1025" DrawAspect="Content" ObjectID="_1667728017" r:id="rId26"/>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8" o:title=""/>
          </v:shape>
          <o:OLEObject Type="Embed" ProgID="PBrush" ShapeID="_x0000_i1026" DrawAspect="Content" ObjectID="_1667728018" r:id="rId29"/>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lastRenderedPageBreak/>
        <w:t>TOPRAK 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dikey taşıyıcılara 300 mm uzunluğunda 30 x 30 x 2 mm kare kutu </w:t>
      </w:r>
      <w:proofErr w:type="gramStart"/>
      <w:r w:rsidRPr="007C24D1">
        <w:rPr>
          <w:rFonts w:ascii="Times New Roman" w:hAnsi="Times New Roman" w:cs="Times New Roman"/>
          <w:sz w:val="24"/>
          <w:szCs w:val="24"/>
        </w:rPr>
        <w:t>profil</w:t>
      </w:r>
      <w:proofErr w:type="gram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gazaltı</w:t>
      </w:r>
      <w:proofErr w:type="spellEnd"/>
      <w:r w:rsidRPr="007C24D1">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3B7FB5" w:rsidRPr="007C24D1"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w:t>
      </w:r>
      <w:r>
        <w:rPr>
          <w:rFonts w:ascii="Times New Roman" w:hAnsi="Times New Roman" w:cs="Times New Roman"/>
          <w:sz w:val="24"/>
          <w:szCs w:val="24"/>
        </w:rPr>
        <w:t>Ø2</w:t>
      </w:r>
      <w:r w:rsidRPr="007C24D1">
        <w:rPr>
          <w:rFonts w:ascii="Times New Roman" w:hAnsi="Times New Roman" w:cs="Times New Roman"/>
          <w:sz w:val="24"/>
          <w:szCs w:val="24"/>
        </w:rPr>
        <w:t xml:space="preserve">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329A4"/>
    <w:rsid w:val="000C34E4"/>
    <w:rsid w:val="001239A8"/>
    <w:rsid w:val="00134BE4"/>
    <w:rsid w:val="001B2F1D"/>
    <w:rsid w:val="00227351"/>
    <w:rsid w:val="00227855"/>
    <w:rsid w:val="00246CA0"/>
    <w:rsid w:val="00266590"/>
    <w:rsid w:val="00285F10"/>
    <w:rsid w:val="002C1E00"/>
    <w:rsid w:val="002C5791"/>
    <w:rsid w:val="00316C02"/>
    <w:rsid w:val="0035161E"/>
    <w:rsid w:val="003A0A55"/>
    <w:rsid w:val="003B7FB5"/>
    <w:rsid w:val="003E20BE"/>
    <w:rsid w:val="004003B0"/>
    <w:rsid w:val="00492109"/>
    <w:rsid w:val="004A78E9"/>
    <w:rsid w:val="00510F6A"/>
    <w:rsid w:val="00555444"/>
    <w:rsid w:val="005B406B"/>
    <w:rsid w:val="005F077C"/>
    <w:rsid w:val="0061601A"/>
    <w:rsid w:val="0063571D"/>
    <w:rsid w:val="00663CAD"/>
    <w:rsid w:val="006B7ECF"/>
    <w:rsid w:val="006D62DF"/>
    <w:rsid w:val="00740EA9"/>
    <w:rsid w:val="007451AB"/>
    <w:rsid w:val="00762736"/>
    <w:rsid w:val="007B0D29"/>
    <w:rsid w:val="00825E89"/>
    <w:rsid w:val="00842149"/>
    <w:rsid w:val="00843D26"/>
    <w:rsid w:val="00852381"/>
    <w:rsid w:val="00902DE5"/>
    <w:rsid w:val="00910101"/>
    <w:rsid w:val="009602C1"/>
    <w:rsid w:val="009E0967"/>
    <w:rsid w:val="009E2826"/>
    <w:rsid w:val="009F0CF1"/>
    <w:rsid w:val="00A3627C"/>
    <w:rsid w:val="00AB2A05"/>
    <w:rsid w:val="00AB3DB2"/>
    <w:rsid w:val="00AB518D"/>
    <w:rsid w:val="00B26B4E"/>
    <w:rsid w:val="00BD665F"/>
    <w:rsid w:val="00C61B47"/>
    <w:rsid w:val="00C67380"/>
    <w:rsid w:val="00CB4813"/>
    <w:rsid w:val="00CD6209"/>
    <w:rsid w:val="00D114EB"/>
    <w:rsid w:val="00D542A1"/>
    <w:rsid w:val="00EA2CD3"/>
    <w:rsid w:val="00F01411"/>
    <w:rsid w:val="00F030E4"/>
    <w:rsid w:val="00F957F4"/>
    <w:rsid w:val="00FA4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3415</Words>
  <Characters>19472</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2020-04-21T12:00:00Z</dcterms:created>
  <dcterms:modified xsi:type="dcterms:W3CDTF">2020-11-24T10:00:00Z</dcterms:modified>
</cp:coreProperties>
</file>