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AD" w:rsidRPr="00E14E09" w:rsidRDefault="00A720B4" w:rsidP="003A54C4">
      <w:pPr>
        <w:jc w:val="center"/>
        <w:rPr>
          <w:rFonts w:ascii="Times New Roman" w:hAnsi="Times New Roman" w:cs="Times New Roman"/>
          <w:b/>
          <w:sz w:val="24"/>
          <w:szCs w:val="24"/>
        </w:rPr>
      </w:pPr>
      <w:r w:rsidRPr="00E14E09">
        <w:rPr>
          <w:rFonts w:ascii="Times New Roman" w:hAnsi="Times New Roman" w:cs="Times New Roman"/>
          <w:b/>
          <w:sz w:val="24"/>
          <w:szCs w:val="24"/>
        </w:rPr>
        <w:t>HAVADA İKİLİ TAHTEREVALLİ</w:t>
      </w:r>
    </w:p>
    <w:p w:rsidR="00A720B4" w:rsidRPr="00E14E09" w:rsidRDefault="00E14E09" w:rsidP="00E14E09">
      <w:pPr>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086350" cy="3362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106 HAVADA İKİLİ TAHTERAVALLİ.PNG"/>
                    <pic:cNvPicPr/>
                  </pic:nvPicPr>
                  <pic:blipFill rotWithShape="1">
                    <a:blip r:embed="rId5" cstate="print">
                      <a:extLst>
                        <a:ext uri="{28A0092B-C50C-407E-A947-70E740481C1C}">
                          <a14:useLocalDpi xmlns:a14="http://schemas.microsoft.com/office/drawing/2010/main" val="0"/>
                        </a:ext>
                      </a:extLst>
                    </a:blip>
                    <a:srcRect l="5137" t="9667" r="11755" b="19239"/>
                    <a:stretch/>
                  </pic:blipFill>
                  <pic:spPr bwMode="auto">
                    <a:xfrm>
                      <a:off x="0" y="0"/>
                      <a:ext cx="5086350" cy="3362325"/>
                    </a:xfrm>
                    <a:prstGeom prst="rect">
                      <a:avLst/>
                    </a:prstGeom>
                    <a:ln>
                      <a:noFill/>
                    </a:ln>
                    <a:extLst>
                      <a:ext uri="{53640926-AAD7-44D8-BBD7-CCE9431645EC}">
                        <a14:shadowObscured xmlns:a14="http://schemas.microsoft.com/office/drawing/2010/main"/>
                      </a:ext>
                    </a:extLst>
                  </pic:spPr>
                </pic:pic>
              </a:graphicData>
            </a:graphic>
          </wp:inline>
        </w:drawing>
      </w:r>
    </w:p>
    <w:p w:rsidR="00A720B4" w:rsidRPr="00E14E09" w:rsidRDefault="00E14E09" w:rsidP="00E14E09">
      <w:pPr>
        <w:jc w:val="both"/>
        <w:rPr>
          <w:rFonts w:ascii="Times New Roman" w:hAnsi="Times New Roman" w:cs="Times New Roman"/>
          <w:sz w:val="24"/>
          <w:szCs w:val="24"/>
        </w:rPr>
      </w:pPr>
      <w:r>
        <w:rPr>
          <w:rFonts w:ascii="Times New Roman" w:hAnsi="Times New Roman" w:cs="Times New Roman"/>
          <w:sz w:val="24"/>
          <w:szCs w:val="24"/>
        </w:rPr>
        <w:tab/>
        <w:t>25</w:t>
      </w:r>
      <w:r w:rsidR="00A720B4" w:rsidRPr="00E14E09">
        <w:rPr>
          <w:rFonts w:ascii="Times New Roman" w:hAnsi="Times New Roman" w:cs="Times New Roman"/>
          <w:sz w:val="24"/>
          <w:szCs w:val="24"/>
        </w:rPr>
        <w:t>00</w:t>
      </w:r>
      <w:r w:rsidR="00F12AEF" w:rsidRPr="00E14E09">
        <w:rPr>
          <w:rFonts w:ascii="Times New Roman" w:hAnsi="Times New Roman" w:cs="Times New Roman"/>
          <w:sz w:val="24"/>
          <w:szCs w:val="24"/>
        </w:rPr>
        <w:t xml:space="preserve"> </w:t>
      </w:r>
      <w:r w:rsidR="00A720B4" w:rsidRPr="00E14E09">
        <w:rPr>
          <w:rFonts w:ascii="Times New Roman" w:hAnsi="Times New Roman" w:cs="Times New Roman"/>
          <w:sz w:val="24"/>
          <w:szCs w:val="24"/>
        </w:rPr>
        <w:t>x</w:t>
      </w:r>
      <w:r w:rsidR="00F12AEF" w:rsidRPr="00E14E09">
        <w:rPr>
          <w:rFonts w:ascii="Times New Roman" w:hAnsi="Times New Roman" w:cs="Times New Roman"/>
          <w:sz w:val="24"/>
          <w:szCs w:val="24"/>
        </w:rPr>
        <w:t xml:space="preserve"> </w:t>
      </w:r>
      <w:r>
        <w:rPr>
          <w:rFonts w:ascii="Times New Roman" w:hAnsi="Times New Roman" w:cs="Times New Roman"/>
          <w:sz w:val="24"/>
          <w:szCs w:val="24"/>
        </w:rPr>
        <w:t>7</w:t>
      </w:r>
      <w:r w:rsidR="00A720B4" w:rsidRPr="00E14E09">
        <w:rPr>
          <w:rFonts w:ascii="Times New Roman" w:hAnsi="Times New Roman" w:cs="Times New Roman"/>
          <w:sz w:val="24"/>
          <w:szCs w:val="24"/>
        </w:rPr>
        <w:t xml:space="preserve">50 mm ölçülerinde </w:t>
      </w:r>
      <w:r w:rsidRPr="00E14E09">
        <w:rPr>
          <w:rFonts w:ascii="Times New Roman" w:hAnsi="Times New Roman" w:cs="Times New Roman"/>
          <w:sz w:val="24"/>
          <w:szCs w:val="24"/>
        </w:rPr>
        <w:t xml:space="preserve">olan havada ikili tahterevalli </w:t>
      </w:r>
      <w:r w:rsidR="00A720B4" w:rsidRPr="00E14E09">
        <w:rPr>
          <w:rFonts w:ascii="Times New Roman" w:hAnsi="Times New Roman" w:cs="Times New Roman"/>
          <w:sz w:val="24"/>
          <w:szCs w:val="24"/>
        </w:rPr>
        <w:t xml:space="preserve">oyun elemanı </w:t>
      </w:r>
      <w:r w:rsidR="00701D94" w:rsidRPr="00E14E09">
        <w:rPr>
          <w:rFonts w:ascii="Times New Roman" w:hAnsi="Times New Roman" w:cs="Times New Roman"/>
          <w:sz w:val="24"/>
          <w:szCs w:val="24"/>
        </w:rPr>
        <w:t>de monte olmayacak birleştirme</w:t>
      </w:r>
      <w:r>
        <w:rPr>
          <w:rFonts w:ascii="Times New Roman" w:hAnsi="Times New Roman" w:cs="Times New Roman"/>
          <w:sz w:val="24"/>
          <w:szCs w:val="24"/>
        </w:rPr>
        <w:t>leri boru kesişim uçlarına kurt</w:t>
      </w:r>
      <w:r w:rsidR="00701D94" w:rsidRPr="00E14E09">
        <w:rPr>
          <w:rFonts w:ascii="Times New Roman" w:hAnsi="Times New Roman" w:cs="Times New Roman"/>
          <w:sz w:val="24"/>
          <w:szCs w:val="24"/>
        </w:rPr>
        <w:t xml:space="preserve">ağzı açılarak </w:t>
      </w:r>
      <w:proofErr w:type="spellStart"/>
      <w:r w:rsidR="00701D94" w:rsidRPr="00E14E09">
        <w:rPr>
          <w:rFonts w:ascii="Times New Roman" w:hAnsi="Times New Roman" w:cs="Times New Roman"/>
          <w:sz w:val="24"/>
          <w:szCs w:val="24"/>
        </w:rPr>
        <w:t>gazaltı</w:t>
      </w:r>
      <w:proofErr w:type="spellEnd"/>
      <w:r w:rsidR="00701D94" w:rsidRPr="00E14E09">
        <w:rPr>
          <w:rFonts w:ascii="Times New Roman" w:hAnsi="Times New Roman" w:cs="Times New Roman"/>
          <w:sz w:val="24"/>
          <w:szCs w:val="24"/>
        </w:rPr>
        <w:t xml:space="preserve"> kaynağı ile gerçekleştirilecektir. </w:t>
      </w:r>
    </w:p>
    <w:p w:rsidR="0052427C" w:rsidRPr="00E14E09" w:rsidRDefault="0052427C" w:rsidP="003A54C4">
      <w:pPr>
        <w:jc w:val="center"/>
        <w:rPr>
          <w:rFonts w:ascii="Times New Roman" w:hAnsi="Times New Roman" w:cs="Times New Roman"/>
          <w:noProof/>
          <w:sz w:val="24"/>
          <w:szCs w:val="24"/>
          <w:lang w:eastAsia="tr-TR"/>
        </w:rPr>
      </w:pPr>
    </w:p>
    <w:p w:rsidR="00A720B4" w:rsidRPr="00E14E09" w:rsidRDefault="0052427C" w:rsidP="003A54C4">
      <w:pPr>
        <w:jc w:val="center"/>
        <w:rPr>
          <w:rFonts w:ascii="Times New Roman" w:hAnsi="Times New Roman" w:cs="Times New Roman"/>
          <w:sz w:val="24"/>
          <w:szCs w:val="24"/>
        </w:rPr>
      </w:pPr>
      <w:r w:rsidRPr="00E14E09">
        <w:rPr>
          <w:rFonts w:ascii="Times New Roman" w:hAnsi="Times New Roman" w:cs="Times New Roman"/>
          <w:noProof/>
          <w:sz w:val="24"/>
          <w:szCs w:val="24"/>
          <w:lang w:eastAsia="tr-TR"/>
        </w:rPr>
        <w:drawing>
          <wp:inline distT="0" distB="0" distL="0" distR="0">
            <wp:extent cx="5805376" cy="2541182"/>
            <wp:effectExtent l="0" t="0" r="508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6-orta.JPG"/>
                    <pic:cNvPicPr/>
                  </pic:nvPicPr>
                  <pic:blipFill rotWithShape="1">
                    <a:blip r:embed="rId6" cstate="print">
                      <a:extLst>
                        <a:ext uri="{28A0092B-C50C-407E-A947-70E740481C1C}">
                          <a14:useLocalDpi xmlns:a14="http://schemas.microsoft.com/office/drawing/2010/main" val="0"/>
                        </a:ext>
                      </a:extLst>
                    </a:blip>
                    <a:srcRect l="4343" t="26078" r="787" b="20184"/>
                    <a:stretch/>
                  </pic:blipFill>
                  <pic:spPr bwMode="auto">
                    <a:xfrm>
                      <a:off x="0" y="0"/>
                      <a:ext cx="5806087" cy="2541493"/>
                    </a:xfrm>
                    <a:prstGeom prst="rect">
                      <a:avLst/>
                    </a:prstGeom>
                    <a:ln>
                      <a:noFill/>
                    </a:ln>
                    <a:extLst>
                      <a:ext uri="{53640926-AAD7-44D8-BBD7-CCE9431645EC}">
                        <a14:shadowObscured xmlns:a14="http://schemas.microsoft.com/office/drawing/2010/main"/>
                      </a:ext>
                    </a:extLst>
                  </pic:spPr>
                </pic:pic>
              </a:graphicData>
            </a:graphic>
          </wp:inline>
        </w:drawing>
      </w:r>
    </w:p>
    <w:p w:rsidR="0052427C" w:rsidRPr="00E14E09" w:rsidRDefault="0052427C" w:rsidP="003A54C4">
      <w:pPr>
        <w:jc w:val="center"/>
        <w:rPr>
          <w:rFonts w:ascii="Times New Roman" w:hAnsi="Times New Roman" w:cs="Times New Roman"/>
          <w:sz w:val="24"/>
          <w:szCs w:val="24"/>
        </w:rPr>
      </w:pPr>
    </w:p>
    <w:p w:rsidR="00D73048" w:rsidRPr="00E14E09" w:rsidRDefault="0052427C" w:rsidP="003A54C4">
      <w:pPr>
        <w:ind w:firstLine="708"/>
        <w:jc w:val="both"/>
        <w:rPr>
          <w:rFonts w:ascii="Times New Roman" w:hAnsi="Times New Roman" w:cs="Times New Roman"/>
          <w:sz w:val="24"/>
          <w:szCs w:val="24"/>
        </w:rPr>
      </w:pPr>
      <w:r w:rsidRPr="00E14E09">
        <w:rPr>
          <w:rFonts w:ascii="Times New Roman" w:hAnsi="Times New Roman" w:cs="Times New Roman"/>
          <w:sz w:val="24"/>
          <w:szCs w:val="24"/>
        </w:rPr>
        <w:t>27</w:t>
      </w:r>
      <w:r w:rsidR="00D73048" w:rsidRPr="00E14E09">
        <w:rPr>
          <w:rFonts w:ascii="Times New Roman" w:hAnsi="Times New Roman" w:cs="Times New Roman"/>
          <w:sz w:val="24"/>
          <w:szCs w:val="24"/>
        </w:rPr>
        <w:t xml:space="preserve">00 mm uzunluğunda olan </w:t>
      </w:r>
      <w:r w:rsidR="00E14E09" w:rsidRPr="00E14E09">
        <w:rPr>
          <w:rFonts w:ascii="Times New Roman" w:hAnsi="Times New Roman" w:cs="Times New Roman"/>
          <w:sz w:val="24"/>
          <w:szCs w:val="24"/>
        </w:rPr>
        <w:t xml:space="preserve">üst </w:t>
      </w:r>
      <w:proofErr w:type="spellStart"/>
      <w:r w:rsidR="00E14E09" w:rsidRPr="00E14E09">
        <w:rPr>
          <w:rFonts w:ascii="Times New Roman" w:hAnsi="Times New Roman" w:cs="Times New Roman"/>
          <w:sz w:val="24"/>
          <w:szCs w:val="24"/>
        </w:rPr>
        <w:t>taşıyı</w:t>
      </w:r>
      <w:proofErr w:type="spellEnd"/>
      <w:r w:rsidR="00E14E09" w:rsidRPr="00E14E09">
        <w:rPr>
          <w:rFonts w:ascii="Times New Roman" w:hAnsi="Times New Roman" w:cs="Times New Roman"/>
          <w:sz w:val="24"/>
          <w:szCs w:val="24"/>
        </w:rPr>
        <w:t xml:space="preserve"> gövde</w:t>
      </w:r>
      <w:r w:rsidR="00E14E09">
        <w:rPr>
          <w:rFonts w:ascii="Times New Roman" w:hAnsi="Times New Roman" w:cs="Times New Roman"/>
          <w:sz w:val="24"/>
          <w:szCs w:val="24"/>
        </w:rPr>
        <w:t xml:space="preserve"> Ø</w:t>
      </w:r>
      <w:r w:rsidR="00D73048" w:rsidRPr="00E14E09">
        <w:rPr>
          <w:rFonts w:ascii="Times New Roman" w:hAnsi="Times New Roman" w:cs="Times New Roman"/>
          <w:sz w:val="24"/>
          <w:szCs w:val="24"/>
        </w:rPr>
        <w:t>60 mm</w:t>
      </w:r>
      <w:r w:rsidR="00E14E09">
        <w:rPr>
          <w:rFonts w:ascii="Times New Roman" w:hAnsi="Times New Roman" w:cs="Times New Roman"/>
          <w:sz w:val="24"/>
          <w:szCs w:val="24"/>
        </w:rPr>
        <w:t xml:space="preserve"> x 3 mm</w:t>
      </w:r>
      <w:r w:rsidR="00D73048" w:rsidRPr="00E14E09">
        <w:rPr>
          <w:rFonts w:ascii="Times New Roman" w:hAnsi="Times New Roman" w:cs="Times New Roman"/>
          <w:sz w:val="24"/>
          <w:szCs w:val="24"/>
        </w:rPr>
        <w:t xml:space="preserve"> SDM borudan teknik resimde beli</w:t>
      </w:r>
      <w:r w:rsidRPr="00E14E09">
        <w:rPr>
          <w:rFonts w:ascii="Times New Roman" w:hAnsi="Times New Roman" w:cs="Times New Roman"/>
          <w:sz w:val="24"/>
          <w:szCs w:val="24"/>
        </w:rPr>
        <w:t>rtildiği gibi 10</w:t>
      </w:r>
      <w:r w:rsidR="00D73048" w:rsidRPr="00E14E09">
        <w:rPr>
          <w:rFonts w:ascii="Times New Roman" w:hAnsi="Times New Roman" w:cs="Times New Roman"/>
          <w:sz w:val="24"/>
          <w:szCs w:val="24"/>
        </w:rPr>
        <w:t xml:space="preserve">00 mm yüksekliğe sahip olacak şekilde bükülecektir. Üst taşıyıcı gövde </w:t>
      </w:r>
      <w:proofErr w:type="gramStart"/>
      <w:r w:rsidR="00D73048" w:rsidRPr="00E14E09">
        <w:rPr>
          <w:rFonts w:ascii="Times New Roman" w:hAnsi="Times New Roman" w:cs="Times New Roman"/>
          <w:sz w:val="24"/>
          <w:szCs w:val="24"/>
        </w:rPr>
        <w:t>kon</w:t>
      </w:r>
      <w:r w:rsidR="00E14E09">
        <w:rPr>
          <w:rFonts w:ascii="Times New Roman" w:hAnsi="Times New Roman" w:cs="Times New Roman"/>
          <w:sz w:val="24"/>
          <w:szCs w:val="24"/>
        </w:rPr>
        <w:t>strüksiyonu</w:t>
      </w:r>
      <w:proofErr w:type="gramEnd"/>
      <w:r w:rsidR="00E14E09">
        <w:rPr>
          <w:rFonts w:ascii="Times New Roman" w:hAnsi="Times New Roman" w:cs="Times New Roman"/>
          <w:sz w:val="24"/>
          <w:szCs w:val="24"/>
        </w:rPr>
        <w:t xml:space="preserve"> esnemeye karşı Ø27 x 2 mm SDM</w:t>
      </w:r>
      <w:r w:rsidR="00D73048" w:rsidRPr="00E14E09">
        <w:rPr>
          <w:rFonts w:ascii="Times New Roman" w:hAnsi="Times New Roman" w:cs="Times New Roman"/>
          <w:sz w:val="24"/>
          <w:szCs w:val="24"/>
        </w:rPr>
        <w:t xml:space="preserve"> boru ile </w:t>
      </w:r>
      <w:r w:rsidR="00254FAB" w:rsidRPr="00E14E09">
        <w:rPr>
          <w:rFonts w:ascii="Times New Roman" w:hAnsi="Times New Roman" w:cs="Times New Roman"/>
          <w:sz w:val="24"/>
          <w:szCs w:val="24"/>
        </w:rPr>
        <w:t>de</w:t>
      </w:r>
      <w:r w:rsidR="00254FAB">
        <w:rPr>
          <w:rFonts w:ascii="Times New Roman" w:hAnsi="Times New Roman" w:cs="Times New Roman"/>
          <w:sz w:val="24"/>
          <w:szCs w:val="24"/>
        </w:rPr>
        <w:t>steklenecektir</w:t>
      </w:r>
      <w:r w:rsidR="00A925D2" w:rsidRPr="00E14E09">
        <w:rPr>
          <w:rFonts w:ascii="Times New Roman" w:hAnsi="Times New Roman" w:cs="Times New Roman"/>
          <w:sz w:val="24"/>
          <w:szCs w:val="24"/>
        </w:rPr>
        <w:t>. Üst taşıyı</w:t>
      </w:r>
      <w:r w:rsidR="00E14E09">
        <w:rPr>
          <w:rFonts w:ascii="Times New Roman" w:hAnsi="Times New Roman" w:cs="Times New Roman"/>
          <w:sz w:val="24"/>
          <w:szCs w:val="24"/>
        </w:rPr>
        <w:t>cı</w:t>
      </w:r>
      <w:r w:rsidR="00A925D2" w:rsidRPr="00E14E09">
        <w:rPr>
          <w:rFonts w:ascii="Times New Roman" w:hAnsi="Times New Roman" w:cs="Times New Roman"/>
          <w:sz w:val="24"/>
          <w:szCs w:val="24"/>
        </w:rPr>
        <w:t xml:space="preserve"> gövde üzerinde </w:t>
      </w:r>
      <w:r w:rsidR="00E14E09">
        <w:rPr>
          <w:rFonts w:ascii="Times New Roman" w:hAnsi="Times New Roman" w:cs="Times New Roman"/>
          <w:sz w:val="24"/>
          <w:szCs w:val="24"/>
        </w:rPr>
        <w:t>Ø21 x 2 mm SDM</w:t>
      </w:r>
      <w:r w:rsidR="00E14E09" w:rsidRPr="00E14E09">
        <w:rPr>
          <w:rFonts w:ascii="Times New Roman" w:hAnsi="Times New Roman" w:cs="Times New Roman"/>
          <w:sz w:val="24"/>
          <w:szCs w:val="24"/>
        </w:rPr>
        <w:t xml:space="preserve"> </w:t>
      </w:r>
      <w:r w:rsidR="00D73048" w:rsidRPr="00E14E09">
        <w:rPr>
          <w:rFonts w:ascii="Times New Roman" w:hAnsi="Times New Roman" w:cs="Times New Roman"/>
          <w:sz w:val="24"/>
          <w:szCs w:val="24"/>
        </w:rPr>
        <w:t xml:space="preserve">borudan bükülmüş el tutma yerleri ve </w:t>
      </w:r>
      <w:proofErr w:type="spellStart"/>
      <w:r w:rsidR="00D73048" w:rsidRPr="00E14E09">
        <w:rPr>
          <w:rFonts w:ascii="Times New Roman" w:hAnsi="Times New Roman" w:cs="Times New Roman"/>
          <w:sz w:val="24"/>
          <w:szCs w:val="24"/>
        </w:rPr>
        <w:t>stoplama</w:t>
      </w:r>
      <w:proofErr w:type="spellEnd"/>
      <w:r w:rsidR="00D73048" w:rsidRPr="00E14E09">
        <w:rPr>
          <w:rFonts w:ascii="Times New Roman" w:hAnsi="Times New Roman" w:cs="Times New Roman"/>
          <w:sz w:val="24"/>
          <w:szCs w:val="24"/>
        </w:rPr>
        <w:t xml:space="preserve"> merkezleri bulunacaktır.</w:t>
      </w:r>
    </w:p>
    <w:p w:rsidR="0052427C" w:rsidRPr="00E14E09" w:rsidRDefault="0052427C" w:rsidP="003A54C4">
      <w:pPr>
        <w:ind w:firstLine="708"/>
        <w:jc w:val="both"/>
        <w:rPr>
          <w:rFonts w:ascii="Times New Roman" w:hAnsi="Times New Roman" w:cs="Times New Roman"/>
          <w:sz w:val="24"/>
          <w:szCs w:val="24"/>
        </w:rPr>
      </w:pPr>
    </w:p>
    <w:p w:rsidR="00A720B4" w:rsidRPr="00E14E09" w:rsidRDefault="00AA0E31" w:rsidP="003A54C4">
      <w:pPr>
        <w:jc w:val="center"/>
        <w:rPr>
          <w:rFonts w:ascii="Times New Roman" w:hAnsi="Times New Roman" w:cs="Times New Roman"/>
          <w:sz w:val="24"/>
          <w:szCs w:val="24"/>
        </w:rPr>
      </w:pPr>
      <w:r w:rsidRPr="00E14E09">
        <w:rPr>
          <w:rFonts w:ascii="Times New Roman" w:hAnsi="Times New Roman" w:cs="Times New Roman"/>
          <w:noProof/>
          <w:sz w:val="24"/>
          <w:szCs w:val="24"/>
          <w:lang w:eastAsia="tr-TR"/>
        </w:rPr>
        <w:lastRenderedPageBreak/>
        <w:drawing>
          <wp:inline distT="0" distB="0" distL="0" distR="0">
            <wp:extent cx="3077308" cy="2493648"/>
            <wp:effectExtent l="0" t="0" r="889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vada.png"/>
                    <pic:cNvPicPr/>
                  </pic:nvPicPr>
                  <pic:blipFill>
                    <a:blip r:embed="rId7">
                      <a:extLst>
                        <a:ext uri="{28A0092B-C50C-407E-A947-70E740481C1C}">
                          <a14:useLocalDpi xmlns:a14="http://schemas.microsoft.com/office/drawing/2010/main" val="0"/>
                        </a:ext>
                      </a:extLst>
                    </a:blip>
                    <a:stretch>
                      <a:fillRect/>
                    </a:stretch>
                  </pic:blipFill>
                  <pic:spPr>
                    <a:xfrm>
                      <a:off x="0" y="0"/>
                      <a:ext cx="3080916" cy="2496572"/>
                    </a:xfrm>
                    <a:prstGeom prst="rect">
                      <a:avLst/>
                    </a:prstGeom>
                  </pic:spPr>
                </pic:pic>
              </a:graphicData>
            </a:graphic>
          </wp:inline>
        </w:drawing>
      </w:r>
    </w:p>
    <w:p w:rsidR="006210AD" w:rsidRPr="00E14E09" w:rsidRDefault="0052427C" w:rsidP="00254FAB">
      <w:pPr>
        <w:ind w:firstLine="708"/>
        <w:jc w:val="both"/>
        <w:rPr>
          <w:rFonts w:ascii="Times New Roman" w:hAnsi="Times New Roman" w:cs="Times New Roman"/>
          <w:sz w:val="24"/>
          <w:szCs w:val="24"/>
        </w:rPr>
      </w:pPr>
      <w:r w:rsidRPr="00E14E09">
        <w:rPr>
          <w:rFonts w:ascii="Times New Roman" w:hAnsi="Times New Roman" w:cs="Times New Roman"/>
          <w:sz w:val="24"/>
          <w:szCs w:val="24"/>
        </w:rPr>
        <w:t>Alt taşıyı</w:t>
      </w:r>
      <w:r w:rsidR="00C825B7" w:rsidRPr="00E14E09">
        <w:rPr>
          <w:rFonts w:ascii="Times New Roman" w:hAnsi="Times New Roman" w:cs="Times New Roman"/>
          <w:sz w:val="24"/>
          <w:szCs w:val="24"/>
        </w:rPr>
        <w:t>cı</w:t>
      </w:r>
      <w:r w:rsidRPr="00E14E09">
        <w:rPr>
          <w:rFonts w:ascii="Times New Roman" w:hAnsi="Times New Roman" w:cs="Times New Roman"/>
          <w:sz w:val="24"/>
          <w:szCs w:val="24"/>
        </w:rPr>
        <w:t xml:space="preserve"> gövde Ø114 x 2,</w:t>
      </w:r>
      <w:r w:rsidR="00EC335B" w:rsidRPr="00E14E09">
        <w:rPr>
          <w:rFonts w:ascii="Times New Roman" w:hAnsi="Times New Roman" w:cs="Times New Roman"/>
          <w:sz w:val="24"/>
          <w:szCs w:val="24"/>
        </w:rPr>
        <w:t>5 mm SDM borudan 1440 mm yüksekliğinde üreti</w:t>
      </w:r>
      <w:r w:rsidR="00BD0C1D" w:rsidRPr="00E14E09">
        <w:rPr>
          <w:rFonts w:ascii="Times New Roman" w:hAnsi="Times New Roman" w:cs="Times New Roman"/>
          <w:sz w:val="24"/>
          <w:szCs w:val="24"/>
        </w:rPr>
        <w:t xml:space="preserve">lecek olup üzerinde mafsal bağlantı tablası ve alt kısımlarında zemine bağlantı </w:t>
      </w:r>
      <w:proofErr w:type="spellStart"/>
      <w:r w:rsidR="00BD0C1D" w:rsidRPr="00E14E09">
        <w:rPr>
          <w:rFonts w:ascii="Times New Roman" w:hAnsi="Times New Roman" w:cs="Times New Roman"/>
          <w:sz w:val="24"/>
          <w:szCs w:val="24"/>
        </w:rPr>
        <w:t>flanşları</w:t>
      </w:r>
      <w:proofErr w:type="spellEnd"/>
      <w:r w:rsidR="00BD0C1D" w:rsidRPr="00E14E09">
        <w:rPr>
          <w:rFonts w:ascii="Times New Roman" w:hAnsi="Times New Roman" w:cs="Times New Roman"/>
          <w:sz w:val="24"/>
          <w:szCs w:val="24"/>
        </w:rPr>
        <w:t xml:space="preserve"> mevcut olacaktır.</w:t>
      </w:r>
      <w:r w:rsidR="00DD34C0" w:rsidRPr="00E14E09">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1F4AA0" w:rsidRDefault="001F4AA0" w:rsidP="001F4AA0">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MAFSAL SİSTEMİ</w:t>
      </w:r>
    </w:p>
    <w:p w:rsidR="001F4AA0" w:rsidRPr="00836F24" w:rsidRDefault="001F4AA0" w:rsidP="001F4AA0">
      <w:pPr>
        <w:spacing w:after="0"/>
        <w:ind w:firstLine="708"/>
        <w:jc w:val="center"/>
        <w:rPr>
          <w:rFonts w:ascii="Times New Roman" w:hAnsi="Times New Roman" w:cs="Times New Roman"/>
          <w:b/>
          <w:sz w:val="24"/>
          <w:szCs w:val="24"/>
        </w:rPr>
      </w:pPr>
    </w:p>
    <w:p w:rsidR="001F4AA0" w:rsidRPr="00DE2B5B" w:rsidRDefault="001F4AA0" w:rsidP="001F4AA0">
      <w:pPr>
        <w:spacing w:after="0"/>
        <w:jc w:val="both"/>
        <w:rPr>
          <w:rFonts w:ascii="Times New Roman" w:hAnsi="Times New Roman" w:cs="Times New Roman"/>
          <w:sz w:val="24"/>
          <w:szCs w:val="24"/>
        </w:rPr>
      </w:pPr>
      <w:r w:rsidRPr="00DE2B5B">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75B90F23" wp14:editId="5786A6EF">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B5B">
        <w:rPr>
          <w:rFonts w:ascii="Times New Roman" w:hAnsi="Times New Roman" w:cs="Times New Roman"/>
          <w:sz w:val="24"/>
          <w:szCs w:val="24"/>
        </w:rPr>
        <w:t xml:space="preserve">Üst taşıyıcı gövdeye kaynaklı birleştirme yöntemiyle minimum Ø24 mm 200 mm uzunluğundaki şaft mili alt taşıyıcı gövde üzerinde bulunan 5 mm et kalınlığındaki 140*200 mm tabla üzerine iki adet şaft merkez yüksekliği 36 mm olan mafsal yardımı ile monte edilecektir.  Mafsal tabla bağlantı ayağı minimum 140x39x13 mm ebatlarında olacaktır. Kullanılacak olan mafsallar </w:t>
      </w:r>
      <w:proofErr w:type="spellStart"/>
      <w:r w:rsidRPr="00DE2B5B">
        <w:rPr>
          <w:rFonts w:ascii="Times New Roman" w:hAnsi="Times New Roman" w:cs="Times New Roman"/>
          <w:sz w:val="24"/>
          <w:szCs w:val="24"/>
        </w:rPr>
        <w:t>gresörlük</w:t>
      </w:r>
      <w:proofErr w:type="spellEnd"/>
      <w:r w:rsidRPr="00DE2B5B">
        <w:rPr>
          <w:rFonts w:ascii="Times New Roman" w:hAnsi="Times New Roman" w:cs="Times New Roman"/>
          <w:sz w:val="24"/>
          <w:szCs w:val="24"/>
        </w:rPr>
        <w:t xml:space="preserve"> sistemiyle yağlanabilir olmalı.</w:t>
      </w:r>
      <w:r w:rsidRPr="00836F24">
        <w:rPr>
          <w:rFonts w:ascii="Times New Roman" w:hAnsi="Times New Roman" w:cs="Times New Roman"/>
          <w:noProof/>
          <w:sz w:val="24"/>
          <w:szCs w:val="24"/>
          <w:lang w:eastAsia="tr-TR"/>
        </w:rPr>
        <w:t xml:space="preserve"> </w:t>
      </w:r>
    </w:p>
    <w:p w:rsidR="009128B1" w:rsidRPr="00E14E09" w:rsidRDefault="009128B1" w:rsidP="00AA0E31">
      <w:pPr>
        <w:ind w:firstLine="708"/>
        <w:jc w:val="center"/>
        <w:rPr>
          <w:rFonts w:ascii="Times New Roman" w:hAnsi="Times New Roman" w:cs="Times New Roman"/>
          <w:b/>
          <w:bCs/>
          <w:sz w:val="24"/>
          <w:szCs w:val="24"/>
        </w:rPr>
      </w:pPr>
    </w:p>
    <w:p w:rsidR="001F4AA0" w:rsidRPr="008D7E36" w:rsidRDefault="001F4AA0" w:rsidP="001F4AA0">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90DD667" wp14:editId="52E71F62">
            <wp:extent cx="2318788" cy="1762125"/>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120" cy="1769216"/>
                    </a:xfrm>
                    <a:prstGeom prst="rect">
                      <a:avLst/>
                    </a:prstGeom>
                    <a:noFill/>
                    <a:ln>
                      <a:noFill/>
                    </a:ln>
                  </pic:spPr>
                </pic:pic>
              </a:graphicData>
            </a:graphic>
          </wp:inline>
        </w:drawing>
      </w:r>
    </w:p>
    <w:p w:rsidR="001F4AA0" w:rsidRPr="008D7E36" w:rsidRDefault="001F4AA0" w:rsidP="001F4AA0">
      <w:pPr>
        <w:ind w:firstLine="708"/>
        <w:jc w:val="both"/>
        <w:rPr>
          <w:rFonts w:ascii="Times New Roman" w:hAnsi="Times New Roman" w:cs="Times New Roman"/>
          <w:sz w:val="24"/>
          <w:szCs w:val="24"/>
        </w:rPr>
      </w:pPr>
      <w:r>
        <w:rPr>
          <w:rFonts w:ascii="Times New Roman" w:hAnsi="Times New Roman" w:cs="Times New Roman"/>
          <w:sz w:val="24"/>
          <w:szCs w:val="24"/>
        </w:rPr>
        <w:t>215 x 330 x 160 mm ölçülerinde üretilecek olan polietilen tahterevalli oturağı</w:t>
      </w:r>
      <w:r w:rsidRPr="008D7E36">
        <w:rPr>
          <w:rFonts w:ascii="Times New Roman" w:hAnsi="Times New Roman" w:cs="Times New Roman"/>
          <w:sz w:val="24"/>
          <w:szCs w:val="24"/>
        </w:rPr>
        <w:t xml:space="preserve"> 1. sınıf polietilen malzemeden</w:t>
      </w:r>
      <w:r>
        <w:rPr>
          <w:rFonts w:ascii="Times New Roman" w:hAnsi="Times New Roman" w:cs="Times New Roman"/>
          <w:sz w:val="24"/>
          <w:szCs w:val="24"/>
        </w:rPr>
        <w:t xml:space="preserve"> </w:t>
      </w:r>
      <w:r w:rsidRPr="008D7E36">
        <w:rPr>
          <w:rFonts w:ascii="Times New Roman" w:hAnsi="Times New Roman" w:cs="Times New Roman"/>
          <w:sz w:val="24"/>
          <w:szCs w:val="24"/>
        </w:rPr>
        <w:t>minimum 1250 g ağırlığında tek</w:t>
      </w:r>
      <w:r>
        <w:rPr>
          <w:rFonts w:ascii="Times New Roman" w:hAnsi="Times New Roman" w:cs="Times New Roman"/>
          <w:sz w:val="24"/>
          <w:szCs w:val="24"/>
        </w:rPr>
        <w:t xml:space="preserve"> </w:t>
      </w:r>
      <w:r w:rsidRPr="008D7E36">
        <w:rPr>
          <w:rFonts w:ascii="Times New Roman" w:hAnsi="Times New Roman" w:cs="Times New Roman"/>
          <w:sz w:val="24"/>
          <w:szCs w:val="24"/>
        </w:rPr>
        <w:t>parça olarak plastik rotasyon yöntemi üretilmiş olacaktır.</w:t>
      </w:r>
      <w:r>
        <w:rPr>
          <w:rFonts w:ascii="Times New Roman" w:hAnsi="Times New Roman" w:cs="Times New Roman"/>
          <w:sz w:val="24"/>
          <w:szCs w:val="24"/>
        </w:rPr>
        <w:t xml:space="preserve"> Oturak açıklığı Ø89- Ø114 mm ölçülerdeki borular ile montaja uygun olacaktır. Oturak üzerinde bulunan sivri kenar ve köşeleri</w:t>
      </w:r>
      <w:r w:rsidRPr="008D7E36">
        <w:rPr>
          <w:rFonts w:ascii="Times New Roman" w:hAnsi="Times New Roman" w:cs="Times New Roman"/>
          <w:sz w:val="24"/>
          <w:szCs w:val="24"/>
        </w:rPr>
        <w:t xml:space="preserve"> yaralanmaları engellemek amacıyla köşeleri </w:t>
      </w:r>
      <w:r>
        <w:rPr>
          <w:rFonts w:ascii="Times New Roman" w:hAnsi="Times New Roman" w:cs="Times New Roman"/>
          <w:sz w:val="24"/>
          <w:szCs w:val="24"/>
        </w:rPr>
        <w:t>yuvarlatılacaktır. Oturak montajı ve kullanılacak bağlantı elemanları TSE standartlarına uygun olacaktır.</w:t>
      </w:r>
      <w:r w:rsidRPr="004728BD">
        <w:rPr>
          <w:rFonts w:ascii="Times New Roman" w:hAnsi="Times New Roman" w:cs="Times New Roman"/>
          <w:sz w:val="24"/>
          <w:szCs w:val="24"/>
        </w:rPr>
        <w:t xml:space="preserve"> </w:t>
      </w:r>
    </w:p>
    <w:p w:rsidR="009C487A" w:rsidRPr="00E14E09" w:rsidRDefault="009C487A" w:rsidP="003A54C4">
      <w:pPr>
        <w:rPr>
          <w:rFonts w:ascii="Times New Roman" w:hAnsi="Times New Roman" w:cs="Times New Roman"/>
          <w:sz w:val="24"/>
          <w:szCs w:val="24"/>
        </w:rPr>
      </w:pPr>
    </w:p>
    <w:p w:rsidR="001F4AA0" w:rsidRPr="0024459B" w:rsidRDefault="001F4AA0" w:rsidP="001F4AA0">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0B988C49" wp14:editId="764A8A8F">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1F4AA0" w:rsidRPr="0024459B" w:rsidRDefault="001F4AA0" w:rsidP="001F4AA0">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6210AD" w:rsidRPr="00E14E09" w:rsidRDefault="006210AD" w:rsidP="001F4AA0">
      <w:pPr>
        <w:rPr>
          <w:rFonts w:ascii="Times New Roman" w:hAnsi="Times New Roman" w:cs="Times New Roman"/>
          <w:b/>
          <w:bCs/>
          <w:sz w:val="24"/>
          <w:szCs w:val="24"/>
        </w:rPr>
      </w:pPr>
    </w:p>
    <w:p w:rsidR="00B642B8" w:rsidRPr="00E14E09" w:rsidRDefault="00B642B8" w:rsidP="003A54C4">
      <w:pPr>
        <w:ind w:firstLine="708"/>
        <w:jc w:val="center"/>
        <w:rPr>
          <w:rFonts w:ascii="Times New Roman" w:hAnsi="Times New Roman" w:cs="Times New Roman"/>
          <w:b/>
          <w:color w:val="000000" w:themeColor="text1"/>
          <w:sz w:val="24"/>
          <w:szCs w:val="24"/>
        </w:rPr>
      </w:pPr>
      <w:r w:rsidRPr="00E14E09">
        <w:rPr>
          <w:rFonts w:ascii="Times New Roman" w:hAnsi="Times New Roman" w:cs="Times New Roman"/>
          <w:b/>
          <w:color w:val="000000" w:themeColor="text1"/>
          <w:sz w:val="24"/>
          <w:szCs w:val="24"/>
        </w:rPr>
        <w:t>YÜZEY KAPLAMA</w:t>
      </w:r>
    </w:p>
    <w:p w:rsidR="00B642B8" w:rsidRPr="00E14E09" w:rsidRDefault="001F4AA0" w:rsidP="003A54C4">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B642B8" w:rsidRPr="00E14E09">
        <w:rPr>
          <w:rFonts w:ascii="Times New Roman" w:hAnsi="Times New Roman" w:cs="Times New Roman"/>
          <w:color w:val="000000" w:themeColor="text1"/>
          <w:sz w:val="24"/>
          <w:szCs w:val="24"/>
        </w:rPr>
        <w:t xml:space="preserve">etal </w:t>
      </w:r>
      <w:proofErr w:type="gramStart"/>
      <w:r w:rsidR="00B642B8" w:rsidRPr="00E14E09">
        <w:rPr>
          <w:rFonts w:ascii="Times New Roman" w:hAnsi="Times New Roman" w:cs="Times New Roman"/>
          <w:color w:val="000000" w:themeColor="text1"/>
          <w:sz w:val="24"/>
          <w:szCs w:val="24"/>
        </w:rPr>
        <w:t>konstrüksiyon</w:t>
      </w:r>
      <w:proofErr w:type="gramEnd"/>
      <w:r w:rsidR="00B642B8" w:rsidRPr="00E14E09">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B642B8" w:rsidRPr="00E14E09">
        <w:rPr>
          <w:rFonts w:ascii="Times New Roman" w:hAnsi="Times New Roman" w:cs="Times New Roman"/>
          <w:color w:val="000000" w:themeColor="text1"/>
          <w:sz w:val="24"/>
          <w:szCs w:val="24"/>
        </w:rPr>
        <w:t>konstrüksiyon</w:t>
      </w:r>
      <w:proofErr w:type="gramEnd"/>
      <w:r w:rsidR="00B642B8" w:rsidRPr="00E14E09">
        <w:rPr>
          <w:rFonts w:ascii="Times New Roman" w:hAnsi="Times New Roman" w:cs="Times New Roman"/>
          <w:color w:val="000000" w:themeColor="text1"/>
          <w:sz w:val="24"/>
          <w:szCs w:val="24"/>
        </w:rPr>
        <w:t xml:space="preserve"> ekipmanları püskürtme yöntemiyle elektrostatik toz boya ile kaplanacaktır.</w:t>
      </w:r>
    </w:p>
    <w:p w:rsidR="00B642B8" w:rsidRPr="00E14E09" w:rsidRDefault="00B642B8" w:rsidP="003A54C4">
      <w:pPr>
        <w:jc w:val="center"/>
        <w:rPr>
          <w:rFonts w:ascii="Times New Roman" w:hAnsi="Times New Roman" w:cs="Times New Roman"/>
          <w:b/>
          <w:color w:val="000000" w:themeColor="text1"/>
          <w:sz w:val="24"/>
          <w:szCs w:val="24"/>
        </w:rPr>
      </w:pPr>
      <w:r w:rsidRPr="00E14E09">
        <w:rPr>
          <w:rFonts w:ascii="Times New Roman" w:hAnsi="Times New Roman" w:cs="Times New Roman"/>
          <w:b/>
          <w:color w:val="000000" w:themeColor="text1"/>
          <w:sz w:val="24"/>
          <w:szCs w:val="24"/>
        </w:rPr>
        <w:t xml:space="preserve"> KUMLAMA METOTU</w:t>
      </w:r>
    </w:p>
    <w:p w:rsidR="00B642B8" w:rsidRPr="00E14E09" w:rsidRDefault="00B642B8" w:rsidP="003A54C4">
      <w:pPr>
        <w:ind w:firstLine="708"/>
        <w:jc w:val="both"/>
        <w:rPr>
          <w:rFonts w:ascii="Times New Roman" w:hAnsi="Times New Roman" w:cs="Times New Roman"/>
          <w:color w:val="000000" w:themeColor="text1"/>
          <w:sz w:val="24"/>
          <w:szCs w:val="24"/>
        </w:rPr>
      </w:pPr>
      <w:r w:rsidRPr="00E14E09">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E14E09">
        <w:rPr>
          <w:rFonts w:ascii="Times New Roman" w:hAnsi="Times New Roman" w:cs="Times New Roman"/>
          <w:color w:val="000000" w:themeColor="text1"/>
          <w:sz w:val="24"/>
          <w:szCs w:val="24"/>
        </w:rPr>
        <w:t>gridler</w:t>
      </w:r>
      <w:proofErr w:type="spellEnd"/>
      <w:r w:rsidRPr="00E14E09">
        <w:rPr>
          <w:rFonts w:ascii="Times New Roman" w:hAnsi="Times New Roman" w:cs="Times New Roman"/>
          <w:color w:val="000000" w:themeColor="text1"/>
          <w:sz w:val="24"/>
          <w:szCs w:val="24"/>
        </w:rPr>
        <w:t xml:space="preserve"> özel basınçlı teknolojik makin</w:t>
      </w:r>
      <w:r w:rsidR="00254FAB">
        <w:rPr>
          <w:rFonts w:ascii="Times New Roman" w:hAnsi="Times New Roman" w:cs="Times New Roman"/>
          <w:color w:val="000000" w:themeColor="text1"/>
          <w:sz w:val="24"/>
          <w:szCs w:val="24"/>
        </w:rPr>
        <w:t>e sayesinde fırlatma yöntemiyle</w:t>
      </w:r>
      <w:r w:rsidRPr="00E14E09">
        <w:rPr>
          <w:rFonts w:ascii="Times New Roman" w:hAnsi="Times New Roman" w:cs="Times New Roman"/>
          <w:color w:val="000000" w:themeColor="text1"/>
          <w:sz w:val="24"/>
          <w:szCs w:val="24"/>
        </w:rPr>
        <w:t xml:space="preserve"> makinenin içine asılmış ürünlerin her kısmına noktalama yaparak temizliği sağlanır. Tam temizliğin sağlanması için ürünler askı sistemine her bir noktası kumlanacak şekilde yerleştirilir. Askı sisteminin </w:t>
      </w:r>
      <w:r w:rsidRPr="00E14E09">
        <w:rPr>
          <w:rFonts w:ascii="Times New Roman" w:eastAsia="Times New Roman" w:hAnsi="Times New Roman" w:cs="Times New Roman"/>
          <w:color w:val="000000" w:themeColor="text1"/>
          <w:sz w:val="24"/>
          <w:szCs w:val="24"/>
          <w:lang w:eastAsia="tr-TR"/>
        </w:rPr>
        <w:t>hızı 3 dev./</w:t>
      </w:r>
      <w:proofErr w:type="spellStart"/>
      <w:r w:rsidRPr="00E14E09">
        <w:rPr>
          <w:rFonts w:ascii="Times New Roman" w:eastAsia="Times New Roman" w:hAnsi="Times New Roman" w:cs="Times New Roman"/>
          <w:color w:val="000000" w:themeColor="text1"/>
          <w:sz w:val="24"/>
          <w:szCs w:val="24"/>
          <w:lang w:eastAsia="tr-TR"/>
        </w:rPr>
        <w:t>dak</w:t>
      </w:r>
      <w:proofErr w:type="spellEnd"/>
      <w:r w:rsidRPr="00E14E09">
        <w:rPr>
          <w:rFonts w:ascii="Times New Roman" w:eastAsia="Times New Roman" w:hAnsi="Times New Roman" w:cs="Times New Roman"/>
          <w:color w:val="000000" w:themeColor="text1"/>
          <w:sz w:val="24"/>
          <w:szCs w:val="24"/>
          <w:lang w:eastAsia="tr-TR"/>
        </w:rPr>
        <w:t xml:space="preserve">. </w:t>
      </w:r>
      <w:proofErr w:type="gramStart"/>
      <w:r w:rsidRPr="00E14E09">
        <w:rPr>
          <w:rFonts w:ascii="Times New Roman" w:eastAsia="Times New Roman" w:hAnsi="Times New Roman" w:cs="Times New Roman"/>
          <w:color w:val="000000" w:themeColor="text1"/>
          <w:sz w:val="24"/>
          <w:szCs w:val="24"/>
          <w:lang w:eastAsia="tr-TR"/>
        </w:rPr>
        <w:t>dan</w:t>
      </w:r>
      <w:proofErr w:type="gramEnd"/>
      <w:r w:rsidRPr="00E14E09">
        <w:rPr>
          <w:rFonts w:ascii="Times New Roman" w:eastAsia="Times New Roman" w:hAnsi="Times New Roman" w:cs="Times New Roman"/>
          <w:color w:val="000000" w:themeColor="text1"/>
          <w:sz w:val="24"/>
          <w:szCs w:val="24"/>
          <w:lang w:eastAsia="tr-TR"/>
        </w:rPr>
        <w:t> 10 dev./</w:t>
      </w:r>
      <w:proofErr w:type="spellStart"/>
      <w:r w:rsidRPr="00E14E09">
        <w:rPr>
          <w:rFonts w:ascii="Times New Roman" w:eastAsia="Times New Roman" w:hAnsi="Times New Roman" w:cs="Times New Roman"/>
          <w:color w:val="000000" w:themeColor="text1"/>
          <w:sz w:val="24"/>
          <w:szCs w:val="24"/>
          <w:lang w:eastAsia="tr-TR"/>
        </w:rPr>
        <w:t>dak</w:t>
      </w:r>
      <w:proofErr w:type="spellEnd"/>
      <w:r w:rsidRPr="00E14E09">
        <w:rPr>
          <w:rFonts w:ascii="Times New Roman" w:hAnsi="Times New Roman" w:cs="Times New Roman"/>
          <w:color w:val="000000" w:themeColor="text1"/>
          <w:sz w:val="24"/>
          <w:szCs w:val="24"/>
        </w:rPr>
        <w:t xml:space="preserve"> arası ayarlanmalı ve askı 360 derece dönerek kumlamanın yapılması sağlanır.</w:t>
      </w:r>
      <w:r w:rsidRPr="00E14E09">
        <w:rPr>
          <w:rFonts w:ascii="Times New Roman" w:hAnsi="Times New Roman" w:cs="Times New Roman"/>
          <w:noProof/>
          <w:color w:val="000000" w:themeColor="text1"/>
          <w:sz w:val="24"/>
          <w:szCs w:val="24"/>
          <w:lang w:eastAsia="tr-TR"/>
        </w:rPr>
        <w:t xml:space="preserve">     </w:t>
      </w:r>
    </w:p>
    <w:p w:rsidR="00B642B8" w:rsidRPr="00E14E09" w:rsidRDefault="00B642B8" w:rsidP="003A54C4">
      <w:pPr>
        <w:pStyle w:val="ListeParagraf"/>
        <w:jc w:val="both"/>
        <w:rPr>
          <w:rFonts w:ascii="Times New Roman" w:hAnsi="Times New Roman" w:cs="Times New Roman"/>
          <w:color w:val="000000" w:themeColor="text1"/>
          <w:sz w:val="24"/>
          <w:szCs w:val="24"/>
        </w:rPr>
      </w:pPr>
    </w:p>
    <w:p w:rsidR="00B642B8" w:rsidRPr="00E14E09" w:rsidRDefault="00B642B8" w:rsidP="003A54C4">
      <w:pPr>
        <w:pStyle w:val="ListeParagraf"/>
        <w:jc w:val="both"/>
        <w:rPr>
          <w:rFonts w:ascii="Times New Roman" w:hAnsi="Times New Roman" w:cs="Times New Roman"/>
          <w:color w:val="000000" w:themeColor="text1"/>
          <w:sz w:val="24"/>
          <w:szCs w:val="24"/>
        </w:rPr>
      </w:pPr>
      <w:r w:rsidRPr="00E14E09">
        <w:rPr>
          <w:rFonts w:ascii="Times New Roman" w:hAnsi="Times New Roman" w:cs="Times New Roman"/>
          <w:noProof/>
          <w:color w:val="000000" w:themeColor="text1"/>
          <w:sz w:val="24"/>
          <w:szCs w:val="24"/>
          <w:lang w:eastAsia="tr-TR"/>
        </w:rPr>
        <w:drawing>
          <wp:inline distT="0" distB="0" distL="0" distR="0" wp14:anchorId="6CB21A4D" wp14:editId="07A7FB0E">
            <wp:extent cx="2881616" cy="1692950"/>
            <wp:effectExtent l="0" t="0" r="0" b="2540"/>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8152" cy="1696790"/>
                    </a:xfrm>
                    <a:prstGeom prst="rect">
                      <a:avLst/>
                    </a:prstGeom>
                    <a:noFill/>
                    <a:ln>
                      <a:noFill/>
                    </a:ln>
                  </pic:spPr>
                </pic:pic>
              </a:graphicData>
            </a:graphic>
          </wp:inline>
        </w:drawing>
      </w:r>
      <w:r w:rsidRPr="00E14E09">
        <w:rPr>
          <w:rFonts w:ascii="Times New Roman" w:hAnsi="Times New Roman" w:cs="Times New Roman"/>
          <w:noProof/>
          <w:color w:val="000000" w:themeColor="text1"/>
          <w:sz w:val="24"/>
          <w:szCs w:val="24"/>
          <w:lang w:eastAsia="tr-TR"/>
        </w:rPr>
        <w:t xml:space="preserve"> </w:t>
      </w:r>
      <w:r w:rsidRPr="00E14E09">
        <w:rPr>
          <w:rFonts w:ascii="Times New Roman" w:hAnsi="Times New Roman" w:cs="Times New Roman"/>
          <w:noProof/>
          <w:color w:val="000000" w:themeColor="text1"/>
          <w:sz w:val="24"/>
          <w:szCs w:val="24"/>
          <w:lang w:eastAsia="tr-TR"/>
        </w:rPr>
        <w:drawing>
          <wp:inline distT="0" distB="0" distL="0" distR="0" wp14:anchorId="5256FDF5" wp14:editId="6E5990D8">
            <wp:extent cx="2355215" cy="1699260"/>
            <wp:effectExtent l="0" t="0" r="6985"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15" cy="1699260"/>
                    </a:xfrm>
                    <a:prstGeom prst="rect">
                      <a:avLst/>
                    </a:prstGeom>
                    <a:noFill/>
                    <a:ln>
                      <a:noFill/>
                    </a:ln>
                  </pic:spPr>
                </pic:pic>
              </a:graphicData>
            </a:graphic>
          </wp:inline>
        </w:drawing>
      </w:r>
    </w:p>
    <w:p w:rsidR="00B642B8" w:rsidRPr="00E14E09" w:rsidRDefault="00B642B8" w:rsidP="003A54C4">
      <w:pPr>
        <w:pStyle w:val="ListeParagraf"/>
        <w:jc w:val="both"/>
        <w:rPr>
          <w:rFonts w:ascii="Times New Roman" w:hAnsi="Times New Roman" w:cs="Times New Roman"/>
          <w:color w:val="000000" w:themeColor="text1"/>
          <w:sz w:val="24"/>
          <w:szCs w:val="24"/>
        </w:rPr>
      </w:pPr>
    </w:p>
    <w:p w:rsidR="00B642B8" w:rsidRPr="00E14E09" w:rsidRDefault="00B642B8" w:rsidP="003A54C4">
      <w:pPr>
        <w:ind w:firstLine="708"/>
        <w:jc w:val="both"/>
        <w:rPr>
          <w:rFonts w:ascii="Times New Roman" w:hAnsi="Times New Roman" w:cs="Times New Roman"/>
          <w:b/>
          <w:color w:val="000000" w:themeColor="text1"/>
          <w:sz w:val="24"/>
          <w:szCs w:val="24"/>
        </w:rPr>
      </w:pPr>
      <w:r w:rsidRPr="00E14E09">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E14E09">
        <w:rPr>
          <w:rFonts w:ascii="Times New Roman" w:hAnsi="Times New Roman" w:cs="Times New Roman"/>
          <w:color w:val="000000" w:themeColor="text1"/>
          <w:sz w:val="24"/>
          <w:szCs w:val="24"/>
        </w:rPr>
        <w:t>grit</w:t>
      </w:r>
      <w:proofErr w:type="spellEnd"/>
      <w:r w:rsidRPr="00E14E09">
        <w:rPr>
          <w:rFonts w:ascii="Times New Roman" w:hAnsi="Times New Roman" w:cs="Times New Roman"/>
          <w:color w:val="000000" w:themeColor="text1"/>
          <w:sz w:val="24"/>
          <w:szCs w:val="24"/>
        </w:rPr>
        <w:t xml:space="preserve"> malzeme kullanılmayacaktır. Kumlamada kullanılan </w:t>
      </w:r>
      <w:r w:rsidRPr="00E14E09">
        <w:rPr>
          <w:rFonts w:ascii="Times New Roman" w:hAnsi="Times New Roman" w:cs="Times New Roman"/>
          <w:color w:val="000000" w:themeColor="text1"/>
          <w:sz w:val="24"/>
          <w:szCs w:val="24"/>
          <w:shd w:val="clear" w:color="auto" w:fill="FFFFFF"/>
        </w:rPr>
        <w:t xml:space="preserve">tozuması en </w:t>
      </w:r>
      <w:r w:rsidRPr="00E14E09">
        <w:rPr>
          <w:rFonts w:ascii="Times New Roman" w:hAnsi="Times New Roman" w:cs="Times New Roman"/>
          <w:color w:val="000000" w:themeColor="text1"/>
          <w:sz w:val="24"/>
          <w:szCs w:val="24"/>
          <w:shd w:val="clear" w:color="auto" w:fill="FFFFFF"/>
        </w:rPr>
        <w:lastRenderedPageBreak/>
        <w:t xml:space="preserve">az ve </w:t>
      </w:r>
      <w:r w:rsidRPr="00E14E09">
        <w:rPr>
          <w:rFonts w:ascii="Times New Roman" w:hAnsi="Times New Roman" w:cs="Times New Roman"/>
          <w:sz w:val="24"/>
          <w:szCs w:val="24"/>
          <w:shd w:val="clear" w:color="auto" w:fill="FFFFFF"/>
        </w:rPr>
        <w:t>kumlama gücü en iyi olan kum çeşidi</w:t>
      </w:r>
      <w:r w:rsidRPr="00E14E0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E14E09">
        <w:rPr>
          <w:rFonts w:ascii="Times New Roman" w:hAnsi="Times New Roman" w:cs="Times New Roman"/>
          <w:sz w:val="24"/>
          <w:szCs w:val="24"/>
        </w:rPr>
        <w:t>micron</w:t>
      </w:r>
      <w:proofErr w:type="spellEnd"/>
      <w:r w:rsidRPr="00E14E0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642B8" w:rsidRPr="00E14E09" w:rsidRDefault="00B642B8" w:rsidP="003A54C4">
      <w:pPr>
        <w:ind w:firstLine="708"/>
        <w:jc w:val="center"/>
        <w:rPr>
          <w:rFonts w:ascii="Times New Roman" w:hAnsi="Times New Roman" w:cs="Times New Roman"/>
          <w:b/>
          <w:color w:val="000000" w:themeColor="text1"/>
          <w:sz w:val="24"/>
          <w:szCs w:val="24"/>
        </w:rPr>
      </w:pPr>
      <w:r w:rsidRPr="00E14E09">
        <w:rPr>
          <w:rFonts w:ascii="Times New Roman" w:hAnsi="Times New Roman" w:cs="Times New Roman"/>
          <w:b/>
          <w:color w:val="000000" w:themeColor="text1"/>
          <w:sz w:val="24"/>
          <w:szCs w:val="24"/>
        </w:rPr>
        <w:t>KAPLAMA METOTU</w:t>
      </w:r>
    </w:p>
    <w:p w:rsidR="00B642B8" w:rsidRPr="00E14E09" w:rsidRDefault="00B642B8" w:rsidP="003A54C4">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E14E09">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E14E09">
        <w:rPr>
          <w:rFonts w:ascii="Times New Roman" w:eastAsia="Times New Roman" w:hAnsi="Times New Roman" w:cs="Times New Roman"/>
          <w:sz w:val="24"/>
          <w:szCs w:val="24"/>
          <w:lang w:eastAsia="tr-TR"/>
        </w:rPr>
        <w:t xml:space="preserve">elektrostatik yüklenen toz boya </w:t>
      </w:r>
      <w:proofErr w:type="gramStart"/>
      <w:r w:rsidRPr="00E14E09">
        <w:rPr>
          <w:rFonts w:ascii="Times New Roman" w:eastAsia="Times New Roman" w:hAnsi="Times New Roman" w:cs="Times New Roman"/>
          <w:sz w:val="24"/>
          <w:szCs w:val="24"/>
          <w:lang w:eastAsia="tr-TR"/>
        </w:rPr>
        <w:t>partikülleri</w:t>
      </w:r>
      <w:proofErr w:type="gramEnd"/>
      <w:r w:rsidRPr="00E14E09">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E14E09">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B642B8" w:rsidRPr="00E14E09" w:rsidRDefault="00B642B8" w:rsidP="003A54C4">
      <w:pPr>
        <w:shd w:val="clear" w:color="auto" w:fill="FFFFFF"/>
        <w:spacing w:after="0"/>
        <w:jc w:val="center"/>
        <w:rPr>
          <w:rFonts w:ascii="Times New Roman" w:eastAsia="Times New Roman" w:hAnsi="Times New Roman" w:cs="Times New Roman"/>
          <w:color w:val="000000" w:themeColor="text1"/>
          <w:sz w:val="24"/>
          <w:szCs w:val="24"/>
          <w:lang w:eastAsia="tr-TR"/>
        </w:rPr>
      </w:pPr>
      <w:r w:rsidRPr="00E14E09">
        <w:rPr>
          <w:rFonts w:ascii="Times New Roman" w:eastAsia="Times New Roman" w:hAnsi="Times New Roman" w:cs="Times New Roman"/>
          <w:noProof/>
          <w:color w:val="000000" w:themeColor="text1"/>
          <w:sz w:val="24"/>
          <w:szCs w:val="24"/>
          <w:lang w:eastAsia="tr-TR"/>
        </w:rPr>
        <w:drawing>
          <wp:inline distT="0" distB="0" distL="0" distR="0" wp14:anchorId="7D169D6F" wp14:editId="67A2ABF9">
            <wp:extent cx="2291648" cy="1569431"/>
            <wp:effectExtent l="0" t="0" r="0" b="0"/>
            <wp:docPr id="16" name="Resim 16"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bookmarkStart w:id="0" w:name="_GoBack"/>
      <w:bookmarkEnd w:id="0"/>
    </w:p>
    <w:p w:rsidR="006210AD" w:rsidRPr="00E14E09" w:rsidRDefault="006210AD" w:rsidP="003A54C4">
      <w:pPr>
        <w:ind w:firstLine="708"/>
        <w:rPr>
          <w:rFonts w:ascii="Times New Roman" w:hAnsi="Times New Roman" w:cs="Times New Roman"/>
          <w:b/>
          <w:bCs/>
          <w:sz w:val="24"/>
          <w:szCs w:val="24"/>
        </w:rPr>
      </w:pPr>
    </w:p>
    <w:p w:rsidR="001F4AA0" w:rsidRPr="001F2F77" w:rsidRDefault="001F4AA0" w:rsidP="001F4AA0">
      <w:pPr>
        <w:shd w:val="clear" w:color="auto" w:fill="FFFFFF"/>
        <w:spacing w:after="0"/>
        <w:jc w:val="center"/>
        <w:rPr>
          <w:rFonts w:ascii="Times New Roman" w:eastAsia="Times New Roman" w:hAnsi="Times New Roman" w:cs="Times New Roman"/>
          <w:sz w:val="24"/>
          <w:szCs w:val="24"/>
          <w:lang w:eastAsia="tr-TR"/>
        </w:rPr>
      </w:pPr>
    </w:p>
    <w:p w:rsidR="00DE36FF" w:rsidRDefault="00DE36FF" w:rsidP="00DE36FF">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DE36FF" w:rsidRPr="00DE2B5B" w:rsidRDefault="00DE36FF" w:rsidP="00DE36FF">
      <w:pPr>
        <w:spacing w:after="0"/>
        <w:ind w:firstLine="708"/>
        <w:jc w:val="center"/>
        <w:rPr>
          <w:rFonts w:ascii="Times New Roman" w:hAnsi="Times New Roman" w:cs="Times New Roman"/>
          <w:b/>
          <w:bCs/>
          <w:sz w:val="24"/>
          <w:szCs w:val="24"/>
        </w:rPr>
      </w:pPr>
    </w:p>
    <w:p w:rsidR="00DE36FF" w:rsidRDefault="00DE36FF" w:rsidP="00DE36FF">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DE36FF" w:rsidRPr="00DE2B5B" w:rsidRDefault="00DE36FF" w:rsidP="00DE36FF">
      <w:pPr>
        <w:spacing w:after="0"/>
        <w:ind w:firstLine="708"/>
        <w:jc w:val="both"/>
        <w:rPr>
          <w:rFonts w:ascii="Times New Roman" w:hAnsi="Times New Roman" w:cs="Times New Roman"/>
          <w:sz w:val="24"/>
          <w:szCs w:val="24"/>
        </w:rPr>
      </w:pPr>
    </w:p>
    <w:p w:rsidR="00DE36FF" w:rsidRDefault="00DE36FF" w:rsidP="00DE36FF">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DE36FF" w:rsidRDefault="00DE36FF" w:rsidP="00DE36FF">
      <w:pPr>
        <w:spacing w:after="0"/>
        <w:ind w:firstLine="708"/>
        <w:jc w:val="center"/>
        <w:rPr>
          <w:rFonts w:ascii="Times New Roman" w:hAnsi="Times New Roman" w:cs="Times New Roman"/>
          <w:b/>
          <w:bCs/>
          <w:sz w:val="24"/>
          <w:szCs w:val="24"/>
        </w:rPr>
      </w:pPr>
    </w:p>
    <w:p w:rsidR="00A720B4" w:rsidRPr="00E14E09" w:rsidRDefault="00DE36FF" w:rsidP="00DE36FF">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sectPr w:rsidR="00A720B4" w:rsidRPr="00E14E09" w:rsidSect="00A720B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B4"/>
    <w:rsid w:val="0015491D"/>
    <w:rsid w:val="001F4AA0"/>
    <w:rsid w:val="00254FAB"/>
    <w:rsid w:val="003A54C4"/>
    <w:rsid w:val="004435E9"/>
    <w:rsid w:val="004A3CAD"/>
    <w:rsid w:val="0052427C"/>
    <w:rsid w:val="006210AD"/>
    <w:rsid w:val="00701D94"/>
    <w:rsid w:val="00707699"/>
    <w:rsid w:val="009128B1"/>
    <w:rsid w:val="009C487A"/>
    <w:rsid w:val="009D1CF1"/>
    <w:rsid w:val="00A720B4"/>
    <w:rsid w:val="00A925D2"/>
    <w:rsid w:val="00AA0E31"/>
    <w:rsid w:val="00B642B8"/>
    <w:rsid w:val="00BD0C1D"/>
    <w:rsid w:val="00C825B7"/>
    <w:rsid w:val="00D73048"/>
    <w:rsid w:val="00DD34C0"/>
    <w:rsid w:val="00DE36FF"/>
    <w:rsid w:val="00E14E09"/>
    <w:rsid w:val="00EC335B"/>
    <w:rsid w:val="00ED4574"/>
    <w:rsid w:val="00F12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A743"/>
  <w15:docId w15:val="{27DC32ED-286F-4E7D-B55F-C079A9A6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20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B4"/>
    <w:rPr>
      <w:rFonts w:ascii="Tahoma" w:hAnsi="Tahoma" w:cs="Tahoma"/>
      <w:sz w:val="16"/>
      <w:szCs w:val="16"/>
    </w:rPr>
  </w:style>
  <w:style w:type="paragraph" w:styleId="ListeParagraf">
    <w:name w:val="List Paragraph"/>
    <w:basedOn w:val="Normal"/>
    <w:link w:val="ListeParagrafChar"/>
    <w:uiPriority w:val="34"/>
    <w:qFormat/>
    <w:rsid w:val="00B642B8"/>
    <w:pPr>
      <w:ind w:left="720"/>
      <w:contextualSpacing/>
    </w:pPr>
  </w:style>
  <w:style w:type="character" w:customStyle="1" w:styleId="ListeParagrafChar">
    <w:name w:val="Liste Paragraf Char"/>
    <w:link w:val="ListeParagraf"/>
    <w:uiPriority w:val="34"/>
    <w:locked/>
    <w:rsid w:val="00B6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F8B4-D0FA-4F0F-B28C-5657BE7E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857</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2019-08-15T13:48:00Z</dcterms:created>
  <dcterms:modified xsi:type="dcterms:W3CDTF">2020-01-27T05:27:00Z</dcterms:modified>
</cp:coreProperties>
</file>