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C6C" w:rsidRDefault="00251252" w:rsidP="00A05ED6">
      <w:pPr>
        <w:spacing w:after="0"/>
        <w:jc w:val="center"/>
        <w:rPr>
          <w:rFonts w:ascii="Times New Roman" w:hAnsi="Times New Roman"/>
          <w:b/>
          <w:sz w:val="24"/>
          <w:szCs w:val="24"/>
        </w:rPr>
      </w:pPr>
      <w:r w:rsidRPr="00A05ED6">
        <w:rPr>
          <w:rFonts w:ascii="Times New Roman" w:hAnsi="Times New Roman"/>
          <w:b/>
          <w:sz w:val="24"/>
          <w:szCs w:val="24"/>
        </w:rPr>
        <w:t>4LÜ</w:t>
      </w:r>
      <w:r w:rsidR="004C1755" w:rsidRPr="00A05ED6">
        <w:rPr>
          <w:rFonts w:ascii="Times New Roman" w:hAnsi="Times New Roman"/>
          <w:b/>
          <w:sz w:val="24"/>
          <w:szCs w:val="24"/>
        </w:rPr>
        <w:t xml:space="preserve"> ZIPZIP</w:t>
      </w:r>
    </w:p>
    <w:p w:rsidR="00A05ED6" w:rsidRPr="00A05ED6" w:rsidRDefault="00A05ED6" w:rsidP="00A05ED6">
      <w:pPr>
        <w:spacing w:after="0"/>
        <w:jc w:val="center"/>
        <w:rPr>
          <w:rFonts w:ascii="Times New Roman" w:hAnsi="Times New Roman"/>
          <w:b/>
          <w:sz w:val="24"/>
          <w:szCs w:val="24"/>
        </w:rPr>
      </w:pPr>
      <w:r>
        <w:rPr>
          <w:rFonts w:ascii="Times New Roman" w:hAnsi="Times New Roman"/>
          <w:b/>
          <w:noProof/>
          <w:sz w:val="24"/>
          <w:szCs w:val="24"/>
          <w:lang w:eastAsia="tr-TR"/>
        </w:rPr>
        <w:drawing>
          <wp:inline distT="0" distB="0" distL="0" distR="0">
            <wp:extent cx="5067300" cy="35052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303 4 YAYLI ZIPZIP.PNG"/>
                    <pic:cNvPicPr/>
                  </pic:nvPicPr>
                  <pic:blipFill rotWithShape="1">
                    <a:blip r:embed="rId5" cstate="print">
                      <a:extLst>
                        <a:ext uri="{28A0092B-C50C-407E-A947-70E740481C1C}">
                          <a14:useLocalDpi xmlns:a14="http://schemas.microsoft.com/office/drawing/2010/main" val="0"/>
                        </a:ext>
                      </a:extLst>
                    </a:blip>
                    <a:srcRect l="7003" t="8056" r="10199" b="17830"/>
                    <a:stretch/>
                  </pic:blipFill>
                  <pic:spPr bwMode="auto">
                    <a:xfrm>
                      <a:off x="0" y="0"/>
                      <a:ext cx="5067300" cy="3505200"/>
                    </a:xfrm>
                    <a:prstGeom prst="rect">
                      <a:avLst/>
                    </a:prstGeom>
                    <a:ln>
                      <a:noFill/>
                    </a:ln>
                    <a:extLst>
                      <a:ext uri="{53640926-AAD7-44D8-BBD7-CCE9431645EC}">
                        <a14:shadowObscured xmlns:a14="http://schemas.microsoft.com/office/drawing/2010/main"/>
                      </a:ext>
                    </a:extLst>
                  </pic:spPr>
                </pic:pic>
              </a:graphicData>
            </a:graphic>
          </wp:inline>
        </w:drawing>
      </w:r>
    </w:p>
    <w:p w:rsidR="00BF0D8C" w:rsidRPr="00A05ED6" w:rsidRDefault="00BF0D8C" w:rsidP="00BA167B">
      <w:pPr>
        <w:spacing w:after="0"/>
        <w:rPr>
          <w:rFonts w:ascii="Times New Roman" w:hAnsi="Times New Roman"/>
          <w:sz w:val="24"/>
          <w:szCs w:val="24"/>
        </w:rPr>
      </w:pPr>
    </w:p>
    <w:p w:rsidR="00A34C6C" w:rsidRPr="00A05ED6" w:rsidRDefault="00BF0D8C" w:rsidP="00A05ED6">
      <w:pPr>
        <w:spacing w:after="0"/>
        <w:jc w:val="center"/>
        <w:rPr>
          <w:rFonts w:ascii="Times New Roman" w:hAnsi="Times New Roman"/>
          <w:sz w:val="24"/>
          <w:szCs w:val="24"/>
        </w:rPr>
      </w:pPr>
      <w:r w:rsidRPr="00A05ED6">
        <w:rPr>
          <w:rFonts w:ascii="Times New Roman" w:hAnsi="Times New Roman"/>
          <w:sz w:val="24"/>
          <w:szCs w:val="24"/>
        </w:rPr>
        <w:object w:dxaOrig="10956" w:dyaOrig="7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289.5pt" o:ole="">
            <v:imagedata r:id="rId6" o:title=""/>
          </v:shape>
          <o:OLEObject Type="Embed" ProgID="PBrush" ShapeID="_x0000_i1025" DrawAspect="Content" ObjectID="_1657370344" r:id="rId7"/>
        </w:object>
      </w:r>
    </w:p>
    <w:p w:rsidR="00A34C6C" w:rsidRDefault="00A34C6C" w:rsidP="00525ABA">
      <w:pPr>
        <w:spacing w:after="0"/>
        <w:jc w:val="both"/>
        <w:rPr>
          <w:rFonts w:ascii="Times New Roman" w:hAnsi="Times New Roman"/>
          <w:sz w:val="24"/>
          <w:szCs w:val="24"/>
        </w:rPr>
      </w:pPr>
      <w:r w:rsidRPr="00A05ED6">
        <w:rPr>
          <w:rFonts w:ascii="Times New Roman" w:hAnsi="Times New Roman"/>
          <w:sz w:val="24"/>
          <w:szCs w:val="24"/>
        </w:rPr>
        <w:tab/>
      </w:r>
      <w:r w:rsidRPr="00A05ED6">
        <w:rPr>
          <w:rFonts w:ascii="Times New Roman" w:eastAsia="Arial Unicode MS" w:hAnsi="Times New Roman"/>
          <w:sz w:val="24"/>
          <w:szCs w:val="24"/>
        </w:rPr>
        <w:t>2 mm</w:t>
      </w:r>
      <w:r w:rsidR="00DD55C5" w:rsidRPr="00A05ED6">
        <w:rPr>
          <w:rFonts w:ascii="Times New Roman" w:eastAsia="Arial Unicode MS" w:hAnsi="Times New Roman"/>
          <w:sz w:val="24"/>
          <w:szCs w:val="24"/>
        </w:rPr>
        <w:t xml:space="preserve"> baklava desenli DKP</w:t>
      </w:r>
      <w:r w:rsidR="00525ABA">
        <w:rPr>
          <w:rFonts w:ascii="Times New Roman" w:eastAsia="Arial Unicode MS" w:hAnsi="Times New Roman"/>
          <w:sz w:val="24"/>
          <w:szCs w:val="24"/>
        </w:rPr>
        <w:t xml:space="preserve"> sacdan</w:t>
      </w:r>
      <w:r w:rsidR="00525ABA">
        <w:rPr>
          <w:rFonts w:ascii="Times New Roman" w:hAnsi="Times New Roman"/>
          <w:sz w:val="24"/>
          <w:szCs w:val="24"/>
        </w:rPr>
        <w:t xml:space="preserve"> Ø</w:t>
      </w:r>
      <w:r w:rsidRPr="00A05ED6">
        <w:rPr>
          <w:rFonts w:ascii="Times New Roman" w:hAnsi="Times New Roman"/>
          <w:sz w:val="24"/>
          <w:szCs w:val="24"/>
        </w:rPr>
        <w:t xml:space="preserve">1900 mm olacak şekilde </w:t>
      </w:r>
      <w:r w:rsidRPr="00A05ED6">
        <w:rPr>
          <w:rFonts w:ascii="Times New Roman" w:eastAsia="Arial Unicode MS" w:hAnsi="Times New Roman"/>
          <w:b/>
          <w:sz w:val="24"/>
          <w:szCs w:val="24"/>
        </w:rPr>
        <w:t>tabla</w:t>
      </w:r>
      <w:r w:rsidRPr="00A05ED6">
        <w:rPr>
          <w:rFonts w:ascii="Times New Roman" w:eastAsia="Arial Unicode MS" w:hAnsi="Times New Roman"/>
          <w:sz w:val="24"/>
          <w:szCs w:val="24"/>
        </w:rPr>
        <w:t xml:space="preserve"> teraziye alınarak gazaltı kaynağı yöntemiyle sabitlenir. Tablanın yan yüzey kıvrımı keskin hat bulundurmayacak şekilde R30 –R50 arasında olacak ve yan yüzeyi minimum 75 mm olacaktır. </w:t>
      </w:r>
      <w:r w:rsidR="00525ABA">
        <w:rPr>
          <w:rFonts w:ascii="Times New Roman" w:eastAsia="Arial Unicode MS" w:hAnsi="Times New Roman"/>
          <w:sz w:val="24"/>
          <w:szCs w:val="24"/>
        </w:rPr>
        <w:t>Tabla üzerine Ø</w:t>
      </w:r>
      <w:r w:rsidR="00A72493" w:rsidRPr="00A05ED6">
        <w:rPr>
          <w:rFonts w:ascii="Times New Roman" w:eastAsia="Arial Unicode MS" w:hAnsi="Times New Roman"/>
          <w:sz w:val="24"/>
          <w:szCs w:val="24"/>
        </w:rPr>
        <w:t>34</w:t>
      </w:r>
      <w:r w:rsidR="00525ABA">
        <w:rPr>
          <w:rFonts w:ascii="Times New Roman" w:eastAsia="Arial Unicode MS" w:hAnsi="Times New Roman"/>
          <w:sz w:val="24"/>
          <w:szCs w:val="24"/>
        </w:rPr>
        <w:t xml:space="preserve"> x 3</w:t>
      </w:r>
      <w:r w:rsidR="00A72493" w:rsidRPr="00A05ED6">
        <w:rPr>
          <w:rFonts w:ascii="Times New Roman" w:eastAsia="Arial Unicode MS" w:hAnsi="Times New Roman"/>
          <w:sz w:val="24"/>
          <w:szCs w:val="24"/>
        </w:rPr>
        <w:t xml:space="preserve"> mm SDM boru bükülerek e</w:t>
      </w:r>
      <w:r w:rsidR="00525ABA">
        <w:rPr>
          <w:rFonts w:ascii="Times New Roman" w:eastAsia="Arial Unicode MS" w:hAnsi="Times New Roman"/>
          <w:sz w:val="24"/>
          <w:szCs w:val="24"/>
        </w:rPr>
        <w:t>lde edilen merkezden merkeze Ø</w:t>
      </w:r>
      <w:r w:rsidR="00A72493" w:rsidRPr="00A05ED6">
        <w:rPr>
          <w:rFonts w:ascii="Times New Roman" w:eastAsia="Arial Unicode MS" w:hAnsi="Times New Roman"/>
          <w:sz w:val="24"/>
          <w:szCs w:val="24"/>
        </w:rPr>
        <w:t xml:space="preserve">90 mm gelecek şekilde üretilen </w:t>
      </w:r>
      <w:r w:rsidR="00A72493" w:rsidRPr="00A05ED6">
        <w:rPr>
          <w:rFonts w:ascii="Times New Roman" w:eastAsia="Arial Unicode MS" w:hAnsi="Times New Roman"/>
          <w:b/>
          <w:sz w:val="24"/>
          <w:szCs w:val="24"/>
        </w:rPr>
        <w:t>tutunma çemberi</w:t>
      </w:r>
      <w:r w:rsidR="00A72493" w:rsidRPr="00A05ED6">
        <w:rPr>
          <w:rFonts w:ascii="Times New Roman" w:eastAsia="Arial Unicode MS" w:hAnsi="Times New Roman"/>
          <w:sz w:val="24"/>
          <w:szCs w:val="24"/>
        </w:rPr>
        <w:t xml:space="preserve"> </w:t>
      </w:r>
      <w:r w:rsidR="00A72493" w:rsidRPr="00A05ED6">
        <w:rPr>
          <w:rFonts w:ascii="Times New Roman" w:hAnsi="Times New Roman"/>
          <w:sz w:val="24"/>
          <w:szCs w:val="24"/>
        </w:rPr>
        <w:t xml:space="preserve">en düşük tarafı tabla üzerinden 700 mm, en yüksek tarafı 800 mm şeklinde açısal olarak dizayn edilecektir. Tutunma çemberi </w:t>
      </w:r>
      <w:r w:rsidR="00525ABA">
        <w:rPr>
          <w:rFonts w:ascii="Times New Roman" w:hAnsi="Times New Roman"/>
          <w:sz w:val="24"/>
          <w:szCs w:val="24"/>
        </w:rPr>
        <w:t>Ø27 x 2 mm</w:t>
      </w:r>
      <w:r w:rsidR="00A72493" w:rsidRPr="00A05ED6">
        <w:rPr>
          <w:rFonts w:ascii="Times New Roman" w:hAnsi="Times New Roman"/>
          <w:sz w:val="24"/>
          <w:szCs w:val="24"/>
        </w:rPr>
        <w:t xml:space="preserve"> bükümlü borularla 4 farklı no</w:t>
      </w:r>
      <w:r w:rsidR="00DD55C5" w:rsidRPr="00A05ED6">
        <w:rPr>
          <w:rFonts w:ascii="Times New Roman" w:hAnsi="Times New Roman"/>
          <w:sz w:val="24"/>
          <w:szCs w:val="24"/>
        </w:rPr>
        <w:t>ktadan tablaya sabitlenecektir.</w:t>
      </w:r>
      <w:r w:rsidR="0097320F" w:rsidRPr="00A05ED6">
        <w:rPr>
          <w:rFonts w:ascii="Times New Roman" w:hAnsi="Times New Roman"/>
          <w:sz w:val="24"/>
          <w:szCs w:val="24"/>
        </w:rPr>
        <w:t xml:space="preserve"> Tablanın alt yüzeyine dairesel konstrüksiyon gazaltı kaynağı </w:t>
      </w:r>
      <w:r w:rsidR="0097320F" w:rsidRPr="00940166">
        <w:rPr>
          <w:rFonts w:ascii="Times New Roman" w:hAnsi="Times New Roman"/>
          <w:sz w:val="24"/>
          <w:szCs w:val="24"/>
        </w:rPr>
        <w:t xml:space="preserve">yöntemiyle birleştirilir. </w:t>
      </w:r>
    </w:p>
    <w:p w:rsidR="00525ABA" w:rsidRDefault="00525ABA" w:rsidP="00525ABA">
      <w:pPr>
        <w:spacing w:after="0"/>
        <w:jc w:val="both"/>
        <w:rPr>
          <w:rFonts w:ascii="Times New Roman" w:hAnsi="Times New Roman"/>
          <w:sz w:val="24"/>
          <w:szCs w:val="24"/>
        </w:rPr>
      </w:pPr>
    </w:p>
    <w:p w:rsidR="00525ABA" w:rsidRPr="00A05ED6" w:rsidRDefault="00BA167B" w:rsidP="00525ABA">
      <w:pPr>
        <w:spacing w:after="0"/>
        <w:jc w:val="center"/>
        <w:rPr>
          <w:rFonts w:ascii="Times New Roman" w:hAnsi="Times New Roman"/>
          <w:b/>
          <w:sz w:val="24"/>
          <w:szCs w:val="24"/>
        </w:rPr>
      </w:pPr>
      <w:r w:rsidRPr="00A05ED6">
        <w:rPr>
          <w:rFonts w:ascii="Times New Roman" w:hAnsi="Times New Roman"/>
          <w:sz w:val="24"/>
          <w:szCs w:val="24"/>
        </w:rPr>
        <w:object w:dxaOrig="13356" w:dyaOrig="7704">
          <v:shape id="_x0000_i1026" type="#_x0000_t75" style="width:345.75pt;height:199.5pt" o:ole="">
            <v:imagedata r:id="rId8" o:title=""/>
          </v:shape>
          <o:OLEObject Type="Embed" ProgID="PBrush" ShapeID="_x0000_i1026" DrawAspect="Content" ObjectID="_1657370345" r:id="rId9"/>
        </w:object>
      </w:r>
    </w:p>
    <w:p w:rsidR="00525ABA" w:rsidRPr="00A05ED6" w:rsidRDefault="00525ABA" w:rsidP="00525ABA">
      <w:pPr>
        <w:spacing w:after="0"/>
        <w:jc w:val="both"/>
        <w:rPr>
          <w:rFonts w:ascii="Times New Roman" w:hAnsi="Times New Roman"/>
          <w:sz w:val="24"/>
          <w:szCs w:val="24"/>
        </w:rPr>
      </w:pPr>
      <w:r w:rsidRPr="00A05ED6">
        <w:rPr>
          <w:rFonts w:ascii="Times New Roman" w:hAnsi="Times New Roman"/>
          <w:b/>
          <w:sz w:val="24"/>
          <w:szCs w:val="24"/>
        </w:rPr>
        <w:tab/>
      </w:r>
      <w:r>
        <w:rPr>
          <w:rFonts w:ascii="Times New Roman" w:hAnsi="Times New Roman"/>
          <w:sz w:val="24"/>
          <w:szCs w:val="24"/>
        </w:rPr>
        <w:t>Ø</w:t>
      </w:r>
      <w:r w:rsidRPr="00A05ED6">
        <w:rPr>
          <w:rFonts w:ascii="Times New Roman" w:hAnsi="Times New Roman"/>
          <w:sz w:val="24"/>
          <w:szCs w:val="24"/>
        </w:rPr>
        <w:t>1800 mm dairesel konstrüksiyon aralarında 90ᵒ bulunacak şekilde örülen 80</w:t>
      </w:r>
      <w:r>
        <w:rPr>
          <w:rFonts w:ascii="Times New Roman" w:hAnsi="Times New Roman"/>
          <w:sz w:val="24"/>
          <w:szCs w:val="24"/>
        </w:rPr>
        <w:t xml:space="preserve"> </w:t>
      </w:r>
      <w:r w:rsidRPr="00A05ED6">
        <w:rPr>
          <w:rFonts w:ascii="Times New Roman" w:hAnsi="Times New Roman"/>
          <w:sz w:val="24"/>
          <w:szCs w:val="24"/>
        </w:rPr>
        <w:t>x</w:t>
      </w:r>
      <w:r>
        <w:rPr>
          <w:rFonts w:ascii="Times New Roman" w:hAnsi="Times New Roman"/>
          <w:sz w:val="24"/>
          <w:szCs w:val="24"/>
        </w:rPr>
        <w:t xml:space="preserve"> </w:t>
      </w:r>
      <w:r w:rsidRPr="00A05ED6">
        <w:rPr>
          <w:rFonts w:ascii="Times New Roman" w:hAnsi="Times New Roman"/>
          <w:sz w:val="24"/>
          <w:szCs w:val="24"/>
        </w:rPr>
        <w:t>40</w:t>
      </w:r>
      <w:r>
        <w:rPr>
          <w:rFonts w:ascii="Times New Roman" w:hAnsi="Times New Roman"/>
          <w:sz w:val="24"/>
          <w:szCs w:val="24"/>
        </w:rPr>
        <w:t xml:space="preserve"> </w:t>
      </w:r>
      <w:r w:rsidRPr="00A05ED6">
        <w:rPr>
          <w:rFonts w:ascii="Times New Roman" w:hAnsi="Times New Roman"/>
          <w:sz w:val="24"/>
          <w:szCs w:val="24"/>
        </w:rPr>
        <w:t>x</w:t>
      </w:r>
      <w:r>
        <w:rPr>
          <w:rFonts w:ascii="Times New Roman" w:hAnsi="Times New Roman"/>
          <w:sz w:val="24"/>
          <w:szCs w:val="24"/>
        </w:rPr>
        <w:t xml:space="preserve"> 2,</w:t>
      </w:r>
      <w:r w:rsidRPr="00A05ED6">
        <w:rPr>
          <w:rFonts w:ascii="Times New Roman" w:hAnsi="Times New Roman"/>
          <w:sz w:val="24"/>
          <w:szCs w:val="24"/>
        </w:rPr>
        <w:t>5 mm profillerin her birinin aralarına atılan 40</w:t>
      </w:r>
      <w:r>
        <w:rPr>
          <w:rFonts w:ascii="Times New Roman" w:hAnsi="Times New Roman"/>
          <w:sz w:val="24"/>
          <w:szCs w:val="24"/>
        </w:rPr>
        <w:t xml:space="preserve"> </w:t>
      </w:r>
      <w:r w:rsidRPr="00A05ED6">
        <w:rPr>
          <w:rFonts w:ascii="Times New Roman" w:hAnsi="Times New Roman"/>
          <w:sz w:val="24"/>
          <w:szCs w:val="24"/>
        </w:rPr>
        <w:t>x</w:t>
      </w:r>
      <w:r>
        <w:rPr>
          <w:rFonts w:ascii="Times New Roman" w:hAnsi="Times New Roman"/>
          <w:sz w:val="24"/>
          <w:szCs w:val="24"/>
        </w:rPr>
        <w:t xml:space="preserve"> </w:t>
      </w:r>
      <w:r w:rsidRPr="00A05ED6">
        <w:rPr>
          <w:rFonts w:ascii="Times New Roman" w:hAnsi="Times New Roman"/>
          <w:sz w:val="24"/>
          <w:szCs w:val="24"/>
        </w:rPr>
        <w:t>40</w:t>
      </w:r>
      <w:r>
        <w:rPr>
          <w:rFonts w:ascii="Times New Roman" w:hAnsi="Times New Roman"/>
          <w:sz w:val="24"/>
          <w:szCs w:val="24"/>
        </w:rPr>
        <w:t xml:space="preserve"> </w:t>
      </w:r>
      <w:r w:rsidRPr="00A05ED6">
        <w:rPr>
          <w:rFonts w:ascii="Times New Roman" w:hAnsi="Times New Roman"/>
          <w:sz w:val="24"/>
          <w:szCs w:val="24"/>
        </w:rPr>
        <w:t>x</w:t>
      </w:r>
      <w:r>
        <w:rPr>
          <w:rFonts w:ascii="Times New Roman" w:hAnsi="Times New Roman"/>
          <w:sz w:val="24"/>
          <w:szCs w:val="24"/>
        </w:rPr>
        <w:t xml:space="preserve"> </w:t>
      </w:r>
      <w:r w:rsidRPr="00A05ED6">
        <w:rPr>
          <w:rFonts w:ascii="Times New Roman" w:hAnsi="Times New Roman"/>
          <w:sz w:val="24"/>
          <w:szCs w:val="24"/>
        </w:rPr>
        <w:t xml:space="preserve">2 mm profil ile 45ᵒ açılarla döşenen profillerin oluşturduğu dairesel konstrüksiyon kuvvet ve yüklere maruz kalacak olan tablanın yük dağılımını yayılı yük haline getirerek mesnetler. </w:t>
      </w:r>
    </w:p>
    <w:p w:rsidR="00525ABA" w:rsidRPr="00A05ED6" w:rsidRDefault="00BA167B" w:rsidP="00525ABA">
      <w:pPr>
        <w:spacing w:after="0"/>
        <w:jc w:val="center"/>
        <w:rPr>
          <w:rFonts w:ascii="Times New Roman" w:hAnsi="Times New Roman"/>
          <w:sz w:val="24"/>
          <w:szCs w:val="24"/>
        </w:rPr>
      </w:pPr>
      <w:r w:rsidRPr="00A05ED6">
        <w:rPr>
          <w:rFonts w:ascii="Times New Roman" w:eastAsia="Calibri" w:hAnsi="Times New Roman"/>
          <w:sz w:val="24"/>
          <w:szCs w:val="24"/>
        </w:rPr>
        <w:object w:dxaOrig="11445" w:dyaOrig="7830">
          <v:shape id="_x0000_i1027" type="#_x0000_t75" style="width:183pt;height:126pt" o:ole="">
            <v:imagedata r:id="rId10" o:title=""/>
          </v:shape>
          <o:OLEObject Type="Embed" ProgID="PBrush" ShapeID="_x0000_i1027" DrawAspect="Content" ObjectID="_1657370346" r:id="rId11"/>
        </w:object>
      </w:r>
    </w:p>
    <w:p w:rsidR="00525ABA" w:rsidRPr="00A05ED6" w:rsidRDefault="00525ABA" w:rsidP="00525ABA">
      <w:pPr>
        <w:spacing w:after="0"/>
        <w:ind w:firstLine="708"/>
        <w:jc w:val="both"/>
        <w:rPr>
          <w:rFonts w:ascii="Times New Roman" w:hAnsi="Times New Roman"/>
          <w:sz w:val="24"/>
          <w:szCs w:val="24"/>
        </w:rPr>
      </w:pPr>
      <w:r w:rsidRPr="00A05ED6">
        <w:rPr>
          <w:rFonts w:ascii="Times New Roman" w:hAnsi="Times New Roman"/>
          <w:sz w:val="24"/>
          <w:szCs w:val="24"/>
        </w:rPr>
        <w:t>80</w:t>
      </w:r>
      <w:r>
        <w:rPr>
          <w:rFonts w:ascii="Times New Roman" w:hAnsi="Times New Roman"/>
          <w:sz w:val="24"/>
          <w:szCs w:val="24"/>
        </w:rPr>
        <w:t xml:space="preserve"> </w:t>
      </w:r>
      <w:r w:rsidRPr="00A05ED6">
        <w:rPr>
          <w:rFonts w:ascii="Times New Roman" w:hAnsi="Times New Roman"/>
          <w:sz w:val="24"/>
          <w:szCs w:val="24"/>
        </w:rPr>
        <w:t>x</w:t>
      </w:r>
      <w:r>
        <w:rPr>
          <w:rFonts w:ascii="Times New Roman" w:hAnsi="Times New Roman"/>
          <w:sz w:val="24"/>
          <w:szCs w:val="24"/>
        </w:rPr>
        <w:t xml:space="preserve"> </w:t>
      </w:r>
      <w:r w:rsidRPr="00A05ED6">
        <w:rPr>
          <w:rFonts w:ascii="Times New Roman" w:hAnsi="Times New Roman"/>
          <w:sz w:val="24"/>
          <w:szCs w:val="24"/>
        </w:rPr>
        <w:t>40</w:t>
      </w:r>
      <w:r>
        <w:rPr>
          <w:rFonts w:ascii="Times New Roman" w:hAnsi="Times New Roman"/>
          <w:sz w:val="24"/>
          <w:szCs w:val="24"/>
        </w:rPr>
        <w:t xml:space="preserve"> x 2,5 mm</w:t>
      </w:r>
      <w:r w:rsidRPr="00A05ED6">
        <w:rPr>
          <w:rFonts w:ascii="Times New Roman" w:hAnsi="Times New Roman"/>
          <w:sz w:val="24"/>
          <w:szCs w:val="24"/>
        </w:rPr>
        <w:t xml:space="preserve"> </w:t>
      </w:r>
      <w:proofErr w:type="gramStart"/>
      <w:r w:rsidRPr="00A05ED6">
        <w:rPr>
          <w:rFonts w:ascii="Times New Roman" w:hAnsi="Times New Roman"/>
          <w:sz w:val="24"/>
          <w:szCs w:val="24"/>
        </w:rPr>
        <w:t>profillerin</w:t>
      </w:r>
      <w:proofErr w:type="gramEnd"/>
      <w:r w:rsidRPr="00A05ED6">
        <w:rPr>
          <w:rFonts w:ascii="Times New Roman" w:hAnsi="Times New Roman"/>
          <w:sz w:val="24"/>
          <w:szCs w:val="24"/>
        </w:rPr>
        <w:t xml:space="preserve"> altına yerleştirilen 240</w:t>
      </w:r>
      <w:r>
        <w:rPr>
          <w:rFonts w:ascii="Times New Roman" w:hAnsi="Times New Roman"/>
          <w:sz w:val="24"/>
          <w:szCs w:val="24"/>
        </w:rPr>
        <w:t xml:space="preserve"> </w:t>
      </w:r>
      <w:r w:rsidRPr="00A05ED6">
        <w:rPr>
          <w:rFonts w:ascii="Times New Roman" w:hAnsi="Times New Roman"/>
          <w:sz w:val="24"/>
          <w:szCs w:val="24"/>
        </w:rPr>
        <w:t>x</w:t>
      </w:r>
      <w:r>
        <w:rPr>
          <w:rFonts w:ascii="Times New Roman" w:hAnsi="Times New Roman"/>
          <w:sz w:val="24"/>
          <w:szCs w:val="24"/>
        </w:rPr>
        <w:t xml:space="preserve"> </w:t>
      </w:r>
      <w:r w:rsidRPr="00A05ED6">
        <w:rPr>
          <w:rFonts w:ascii="Times New Roman" w:hAnsi="Times New Roman"/>
          <w:sz w:val="24"/>
          <w:szCs w:val="24"/>
        </w:rPr>
        <w:t>130</w:t>
      </w:r>
      <w:r>
        <w:rPr>
          <w:rFonts w:ascii="Times New Roman" w:hAnsi="Times New Roman"/>
          <w:sz w:val="24"/>
          <w:szCs w:val="24"/>
        </w:rPr>
        <w:t xml:space="preserve"> </w:t>
      </w:r>
      <w:r w:rsidRPr="00A05ED6">
        <w:rPr>
          <w:rFonts w:ascii="Times New Roman" w:hAnsi="Times New Roman"/>
          <w:sz w:val="24"/>
          <w:szCs w:val="24"/>
        </w:rPr>
        <w:t>x</w:t>
      </w:r>
      <w:r>
        <w:rPr>
          <w:rFonts w:ascii="Times New Roman" w:hAnsi="Times New Roman"/>
          <w:sz w:val="24"/>
          <w:szCs w:val="24"/>
        </w:rPr>
        <w:t xml:space="preserve"> </w:t>
      </w:r>
      <w:r w:rsidRPr="00A05ED6">
        <w:rPr>
          <w:rFonts w:ascii="Times New Roman" w:hAnsi="Times New Roman"/>
          <w:sz w:val="24"/>
          <w:szCs w:val="24"/>
        </w:rPr>
        <w:t>4 mm ebatlarında presle bükümü yapılmış olan kelepçe altlık yayın tel çapına uygun bir şekilde tasarlanmış olup karşılığındaki 240</w:t>
      </w:r>
      <w:r>
        <w:rPr>
          <w:rFonts w:ascii="Times New Roman" w:hAnsi="Times New Roman"/>
          <w:sz w:val="24"/>
          <w:szCs w:val="24"/>
        </w:rPr>
        <w:t xml:space="preserve"> </w:t>
      </w:r>
      <w:r w:rsidRPr="00A05ED6">
        <w:rPr>
          <w:rFonts w:ascii="Times New Roman" w:hAnsi="Times New Roman"/>
          <w:sz w:val="24"/>
          <w:szCs w:val="24"/>
        </w:rPr>
        <w:t>x</w:t>
      </w:r>
      <w:r>
        <w:rPr>
          <w:rFonts w:ascii="Times New Roman" w:hAnsi="Times New Roman"/>
          <w:sz w:val="24"/>
          <w:szCs w:val="24"/>
        </w:rPr>
        <w:t xml:space="preserve"> </w:t>
      </w:r>
      <w:r w:rsidRPr="00A05ED6">
        <w:rPr>
          <w:rFonts w:ascii="Times New Roman" w:hAnsi="Times New Roman"/>
          <w:sz w:val="24"/>
          <w:szCs w:val="24"/>
        </w:rPr>
        <w:t>130</w:t>
      </w:r>
      <w:r>
        <w:rPr>
          <w:rFonts w:ascii="Times New Roman" w:hAnsi="Times New Roman"/>
          <w:sz w:val="24"/>
          <w:szCs w:val="24"/>
        </w:rPr>
        <w:t xml:space="preserve"> </w:t>
      </w:r>
      <w:r w:rsidRPr="00A05ED6">
        <w:rPr>
          <w:rFonts w:ascii="Times New Roman" w:hAnsi="Times New Roman"/>
          <w:sz w:val="24"/>
          <w:szCs w:val="24"/>
        </w:rPr>
        <w:t>x</w:t>
      </w:r>
      <w:r>
        <w:rPr>
          <w:rFonts w:ascii="Times New Roman" w:hAnsi="Times New Roman"/>
          <w:sz w:val="24"/>
          <w:szCs w:val="24"/>
        </w:rPr>
        <w:t xml:space="preserve"> 4 mm</w:t>
      </w:r>
      <w:r w:rsidRPr="00A05ED6">
        <w:rPr>
          <w:rFonts w:ascii="Times New Roman" w:hAnsi="Times New Roman"/>
          <w:sz w:val="24"/>
          <w:szCs w:val="24"/>
        </w:rPr>
        <w:t xml:space="preserve"> yay tablası ile yayın kaynaksız montajı sağlanmalıdır.</w:t>
      </w:r>
    </w:p>
    <w:p w:rsidR="00BF0D8C" w:rsidRPr="00A05ED6" w:rsidRDefault="00C71870" w:rsidP="00C71870">
      <w:pPr>
        <w:spacing w:after="0"/>
        <w:rPr>
          <w:rFonts w:ascii="Times New Roman" w:hAnsi="Times New Roman"/>
          <w:sz w:val="24"/>
          <w:szCs w:val="24"/>
        </w:rPr>
      </w:pPr>
      <w:r>
        <w:rPr>
          <w:rFonts w:ascii="Times New Roman" w:hAnsi="Times New Roman"/>
          <w:noProof/>
          <w:sz w:val="24"/>
          <w:szCs w:val="24"/>
          <w:lang w:eastAsia="tr-TR"/>
        </w:rPr>
        <w:drawing>
          <wp:inline distT="0" distB="0" distL="0" distR="0" wp14:anchorId="6BDD4E78" wp14:editId="24185120">
            <wp:extent cx="1809405" cy="2038350"/>
            <wp:effectExtent l="0" t="0" r="63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ıpzıp yay.PNG"/>
                    <pic:cNvPicPr/>
                  </pic:nvPicPr>
                  <pic:blipFill rotWithShape="1">
                    <a:blip r:embed="rId12" cstate="print">
                      <a:extLst>
                        <a:ext uri="{28A0092B-C50C-407E-A947-70E740481C1C}">
                          <a14:useLocalDpi xmlns:a14="http://schemas.microsoft.com/office/drawing/2010/main" val="0"/>
                        </a:ext>
                      </a:extLst>
                    </a:blip>
                    <a:srcRect l="15542" t="8346" r="43949" b="32596"/>
                    <a:stretch/>
                  </pic:blipFill>
                  <pic:spPr bwMode="auto">
                    <a:xfrm>
                      <a:off x="0" y="0"/>
                      <a:ext cx="1811262" cy="2040442"/>
                    </a:xfrm>
                    <a:prstGeom prst="rect">
                      <a:avLst/>
                    </a:prstGeom>
                    <a:ln>
                      <a:noFill/>
                    </a:ln>
                    <a:extLst>
                      <a:ext uri="{53640926-AAD7-44D8-BBD7-CCE9431645EC}">
                        <a14:shadowObscured xmlns:a14="http://schemas.microsoft.com/office/drawing/2010/main"/>
                      </a:ext>
                    </a:extLst>
                  </pic:spPr>
                </pic:pic>
              </a:graphicData>
            </a:graphic>
          </wp:inline>
        </w:drawing>
      </w:r>
      <w:r w:rsidR="00BA167B">
        <w:rPr>
          <w:rFonts w:ascii="Times New Roman" w:eastAsia="Calibri" w:hAnsi="Times New Roman"/>
          <w:sz w:val="24"/>
          <w:szCs w:val="24"/>
        </w:rPr>
        <w:t xml:space="preserve">        </w:t>
      </w:r>
      <w:r>
        <w:rPr>
          <w:rFonts w:ascii="Times New Roman" w:eastAsia="Calibri" w:hAnsi="Times New Roman"/>
          <w:sz w:val="24"/>
          <w:szCs w:val="24"/>
        </w:rPr>
        <w:t xml:space="preserve">    </w:t>
      </w:r>
      <w:bookmarkStart w:id="0" w:name="_GoBack"/>
      <w:bookmarkEnd w:id="0"/>
      <w:r w:rsidR="00BA167B" w:rsidRPr="00A05ED6">
        <w:rPr>
          <w:rFonts w:ascii="Times New Roman" w:eastAsia="Calibri" w:hAnsi="Times New Roman"/>
          <w:sz w:val="24"/>
          <w:szCs w:val="24"/>
        </w:rPr>
        <w:object w:dxaOrig="10290" w:dyaOrig="7260">
          <v:shape id="_x0000_i1028" type="#_x0000_t75" style="width:228.75pt;height:161.25pt" o:ole="">
            <v:imagedata r:id="rId13" o:title=""/>
          </v:shape>
          <o:OLEObject Type="Embed" ProgID="PBrush" ShapeID="_x0000_i1028" DrawAspect="Content" ObjectID="_1657370347" r:id="rId14"/>
        </w:object>
      </w:r>
    </w:p>
    <w:p w:rsidR="00C71870" w:rsidRPr="00AE738D" w:rsidRDefault="00C71870" w:rsidP="00C71870">
      <w:pPr>
        <w:spacing w:after="0"/>
        <w:jc w:val="center"/>
        <w:rPr>
          <w:rFonts w:ascii="Times New Roman" w:hAnsi="Times New Roman"/>
          <w:sz w:val="24"/>
          <w:szCs w:val="24"/>
        </w:rPr>
      </w:pPr>
    </w:p>
    <w:p w:rsidR="00C71870" w:rsidRDefault="00C71870" w:rsidP="00C71870">
      <w:pPr>
        <w:spacing w:after="0"/>
        <w:ind w:firstLine="708"/>
        <w:jc w:val="both"/>
        <w:rPr>
          <w:rFonts w:ascii="Times New Roman" w:hAnsi="Times New Roman"/>
          <w:sz w:val="24"/>
          <w:szCs w:val="24"/>
        </w:rPr>
      </w:pPr>
      <w:r>
        <w:rPr>
          <w:rFonts w:ascii="Times New Roman" w:hAnsi="Times New Roman"/>
          <w:sz w:val="24"/>
          <w:szCs w:val="24"/>
        </w:rPr>
        <w:t>Serbest boyu 33</w:t>
      </w:r>
      <w:r w:rsidRPr="00AE738D">
        <w:rPr>
          <w:rFonts w:ascii="Times New Roman" w:hAnsi="Times New Roman"/>
          <w:sz w:val="24"/>
          <w:szCs w:val="24"/>
        </w:rPr>
        <w:t>5 m</w:t>
      </w:r>
      <w:r>
        <w:rPr>
          <w:rFonts w:ascii="Times New Roman" w:hAnsi="Times New Roman"/>
          <w:sz w:val="24"/>
          <w:szCs w:val="24"/>
        </w:rPr>
        <w:t>m olan zıpzıp yayının minimum Ø190 mm dış çapa ve Ø1</w:t>
      </w:r>
      <w:r w:rsidRPr="00AE738D">
        <w:rPr>
          <w:rFonts w:ascii="Times New Roman" w:hAnsi="Times New Roman"/>
          <w:sz w:val="24"/>
          <w:szCs w:val="24"/>
        </w:rPr>
        <w:t xml:space="preserve">8 mm tel çapına sahip olmalıdır. Kullanılacak olan zıpzıp yayının maksimum </w:t>
      </w:r>
      <w:proofErr w:type="spellStart"/>
      <w:r w:rsidRPr="00AE738D">
        <w:rPr>
          <w:rFonts w:ascii="Times New Roman" w:hAnsi="Times New Roman"/>
          <w:sz w:val="24"/>
          <w:szCs w:val="24"/>
        </w:rPr>
        <w:t>hatve</w:t>
      </w:r>
      <w:proofErr w:type="spellEnd"/>
      <w:r w:rsidRPr="00AE738D">
        <w:rPr>
          <w:rFonts w:ascii="Times New Roman" w:hAnsi="Times New Roman"/>
          <w:sz w:val="24"/>
          <w:szCs w:val="24"/>
        </w:rPr>
        <w:t xml:space="preserve"> ölçüsü 85 mm’dir</w:t>
      </w:r>
    </w:p>
    <w:p w:rsidR="002A047A" w:rsidRPr="00A05ED6" w:rsidRDefault="00BA167B" w:rsidP="00B62C20">
      <w:pPr>
        <w:spacing w:after="0"/>
        <w:ind w:firstLine="708"/>
        <w:jc w:val="both"/>
        <w:rPr>
          <w:rFonts w:ascii="Times New Roman" w:hAnsi="Times New Roman"/>
          <w:sz w:val="24"/>
          <w:szCs w:val="24"/>
        </w:rPr>
      </w:pPr>
      <w:r>
        <w:rPr>
          <w:rFonts w:ascii="Times New Roman" w:hAnsi="Times New Roman"/>
          <w:sz w:val="24"/>
          <w:szCs w:val="24"/>
        </w:rPr>
        <w:t>Zıpzıp yayının</w:t>
      </w:r>
      <w:r w:rsidR="002A047A" w:rsidRPr="00A05ED6">
        <w:rPr>
          <w:rFonts w:ascii="Times New Roman" w:hAnsi="Times New Roman"/>
          <w:sz w:val="24"/>
          <w:szCs w:val="24"/>
        </w:rPr>
        <w:t xml:space="preserve"> zemine montajı bağlantı flanşı ve yay tablası yardımıyla gerçekleşecektir. Bağlantı flanşı 4 mm’lik malzemeden 130x240 olan kelepçe altlık ve </w:t>
      </w:r>
      <w:r w:rsidR="00251252" w:rsidRPr="00A05ED6">
        <w:rPr>
          <w:rFonts w:ascii="Times New Roman" w:hAnsi="Times New Roman"/>
          <w:sz w:val="24"/>
          <w:szCs w:val="24"/>
        </w:rPr>
        <w:t>Ø450</w:t>
      </w:r>
      <w:r w:rsidR="002A047A" w:rsidRPr="00A05ED6">
        <w:rPr>
          <w:rFonts w:ascii="Times New Roman" w:hAnsi="Times New Roman"/>
          <w:sz w:val="24"/>
          <w:szCs w:val="24"/>
        </w:rPr>
        <w:t xml:space="preserve"> mm tablanın birleşimiyle olacaktır. Oyun grubu tüm bağlantı vidaları galvanizli olacaktır.</w:t>
      </w:r>
    </w:p>
    <w:p w:rsidR="0097320F" w:rsidRPr="00A05ED6" w:rsidRDefault="0097320F" w:rsidP="00A05ED6">
      <w:pPr>
        <w:spacing w:after="0"/>
        <w:jc w:val="center"/>
        <w:rPr>
          <w:rFonts w:ascii="Times New Roman" w:hAnsi="Times New Roman"/>
          <w:sz w:val="24"/>
          <w:szCs w:val="24"/>
        </w:rPr>
      </w:pPr>
    </w:p>
    <w:p w:rsidR="00BA167B" w:rsidRDefault="00BA167B" w:rsidP="00BA167B">
      <w:pPr>
        <w:spacing w:after="0"/>
        <w:ind w:firstLine="708"/>
        <w:jc w:val="center"/>
        <w:rPr>
          <w:rFonts w:ascii="Times New Roman" w:hAnsi="Times New Roman"/>
          <w:b/>
          <w:sz w:val="24"/>
          <w:szCs w:val="24"/>
        </w:rPr>
      </w:pPr>
      <w:r w:rsidRPr="00AE738D">
        <w:rPr>
          <w:rFonts w:ascii="Times New Roman" w:hAnsi="Times New Roman"/>
          <w:b/>
          <w:sz w:val="24"/>
          <w:szCs w:val="24"/>
        </w:rPr>
        <w:lastRenderedPageBreak/>
        <w:t>YÜZEY KAPLAMA</w:t>
      </w:r>
    </w:p>
    <w:p w:rsidR="00BA167B" w:rsidRPr="00AE738D" w:rsidRDefault="00BA167B" w:rsidP="00BA167B">
      <w:pPr>
        <w:spacing w:after="0"/>
        <w:ind w:firstLine="708"/>
        <w:jc w:val="center"/>
        <w:rPr>
          <w:rFonts w:ascii="Times New Roman" w:hAnsi="Times New Roman"/>
          <w:b/>
          <w:sz w:val="24"/>
          <w:szCs w:val="24"/>
        </w:rPr>
      </w:pPr>
    </w:p>
    <w:p w:rsidR="00BA167B" w:rsidRDefault="00BA167B" w:rsidP="00BA167B">
      <w:pPr>
        <w:spacing w:after="0"/>
        <w:ind w:firstLine="708"/>
        <w:jc w:val="both"/>
        <w:rPr>
          <w:rFonts w:ascii="Times New Roman" w:hAnsi="Times New Roman"/>
          <w:sz w:val="24"/>
          <w:szCs w:val="24"/>
        </w:rPr>
      </w:pPr>
      <w:r>
        <w:rPr>
          <w:rFonts w:ascii="Times New Roman" w:hAnsi="Times New Roman"/>
          <w:sz w:val="24"/>
          <w:szCs w:val="24"/>
        </w:rPr>
        <w:t>M</w:t>
      </w:r>
      <w:r w:rsidRPr="00AE738D">
        <w:rPr>
          <w:rFonts w:ascii="Times New Roman" w:hAnsi="Times New Roman"/>
          <w:sz w:val="24"/>
          <w:szCs w:val="24"/>
        </w:rPr>
        <w:t xml:space="preserve">etal konstrüksiyon ekipmanlarına yüzey kaplama işlemi gerçekleştirilecektir. Kaplama işleminde öncelikle metal yüzeylerden kir, pas ve yağ artıkları, asidik yağ alma kimyasalları ile temizlenecektir. </w:t>
      </w:r>
      <w:r w:rsidR="00A30408">
        <w:rPr>
          <w:rFonts w:ascii="Times New Roman" w:hAnsi="Times New Roman"/>
          <w:sz w:val="24"/>
          <w:szCs w:val="24"/>
        </w:rPr>
        <w:t>Sonrasında elektrostatik toz boya işlemine tabi tutulacaktır.</w:t>
      </w:r>
    </w:p>
    <w:p w:rsidR="00BA167B" w:rsidRPr="00AE738D" w:rsidRDefault="00BA167B" w:rsidP="00BA167B">
      <w:pPr>
        <w:spacing w:after="0"/>
        <w:ind w:firstLine="708"/>
        <w:jc w:val="both"/>
        <w:rPr>
          <w:rFonts w:ascii="Times New Roman" w:hAnsi="Times New Roman"/>
          <w:sz w:val="24"/>
          <w:szCs w:val="24"/>
        </w:rPr>
      </w:pPr>
    </w:p>
    <w:p w:rsidR="00BA167B" w:rsidRDefault="00BA167B" w:rsidP="00BA167B">
      <w:pPr>
        <w:spacing w:after="0"/>
        <w:ind w:firstLine="708"/>
        <w:jc w:val="center"/>
        <w:rPr>
          <w:rFonts w:ascii="Times New Roman" w:hAnsi="Times New Roman"/>
          <w:b/>
          <w:sz w:val="24"/>
          <w:szCs w:val="24"/>
        </w:rPr>
      </w:pPr>
      <w:r w:rsidRPr="00AE738D">
        <w:rPr>
          <w:rFonts w:ascii="Times New Roman" w:hAnsi="Times New Roman"/>
          <w:b/>
          <w:sz w:val="24"/>
          <w:szCs w:val="24"/>
        </w:rPr>
        <w:t>KAPLAMA METOTU</w:t>
      </w:r>
    </w:p>
    <w:p w:rsidR="00BA167B" w:rsidRPr="00AE738D" w:rsidRDefault="00BA167B" w:rsidP="00BA167B">
      <w:pPr>
        <w:spacing w:after="0"/>
        <w:ind w:firstLine="708"/>
        <w:jc w:val="center"/>
        <w:rPr>
          <w:rFonts w:ascii="Times New Roman" w:hAnsi="Times New Roman"/>
          <w:b/>
          <w:sz w:val="24"/>
          <w:szCs w:val="24"/>
        </w:rPr>
      </w:pPr>
    </w:p>
    <w:p w:rsidR="00BA167B" w:rsidRPr="00AE738D" w:rsidRDefault="00BA167B" w:rsidP="00BA167B">
      <w:pPr>
        <w:shd w:val="clear" w:color="auto" w:fill="FFFFFF"/>
        <w:spacing w:after="0"/>
        <w:ind w:firstLine="708"/>
        <w:jc w:val="both"/>
        <w:rPr>
          <w:rFonts w:ascii="Times New Roman" w:hAnsi="Times New Roman"/>
          <w:sz w:val="24"/>
          <w:szCs w:val="24"/>
          <w:lang w:eastAsia="tr-TR"/>
        </w:rPr>
      </w:pPr>
      <w:r w:rsidRPr="00AE738D">
        <w:rPr>
          <w:rFonts w:ascii="Times New Roman" w:hAnsi="Times New Roman"/>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BA167B" w:rsidRPr="00AE738D" w:rsidRDefault="00BA167B" w:rsidP="00BA167B">
      <w:pPr>
        <w:shd w:val="clear" w:color="auto" w:fill="FFFFFF"/>
        <w:spacing w:after="0"/>
        <w:jc w:val="center"/>
        <w:rPr>
          <w:rFonts w:ascii="Times New Roman" w:hAnsi="Times New Roman"/>
          <w:sz w:val="24"/>
          <w:szCs w:val="24"/>
          <w:lang w:eastAsia="tr-TR"/>
        </w:rPr>
      </w:pPr>
      <w:r w:rsidRPr="00AE738D">
        <w:rPr>
          <w:rFonts w:ascii="Times New Roman" w:hAnsi="Times New Roman"/>
          <w:noProof/>
          <w:sz w:val="24"/>
          <w:szCs w:val="24"/>
          <w:lang w:eastAsia="tr-TR"/>
        </w:rPr>
        <w:drawing>
          <wp:inline distT="0" distB="0" distL="0" distR="0" wp14:anchorId="28EA802E" wp14:editId="47442706">
            <wp:extent cx="1576705" cy="1083135"/>
            <wp:effectExtent l="0" t="0" r="4445" b="3175"/>
            <wp:docPr id="7" name="Resim 7" descr="Elektrostatik Toz Boya Nedir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Elektrostatik Toz Boya Nedir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4553" cy="1102266"/>
                    </a:xfrm>
                    <a:prstGeom prst="rect">
                      <a:avLst/>
                    </a:prstGeom>
                    <a:noFill/>
                    <a:ln>
                      <a:noFill/>
                    </a:ln>
                  </pic:spPr>
                </pic:pic>
              </a:graphicData>
            </a:graphic>
          </wp:inline>
        </w:drawing>
      </w:r>
    </w:p>
    <w:p w:rsidR="00BA167B" w:rsidRPr="00AE738D" w:rsidRDefault="00BA167B" w:rsidP="00BA167B">
      <w:pPr>
        <w:spacing w:after="0"/>
        <w:rPr>
          <w:rFonts w:ascii="Times New Roman" w:hAnsi="Times New Roman"/>
          <w:b/>
          <w:bCs/>
          <w:sz w:val="24"/>
          <w:szCs w:val="24"/>
        </w:rPr>
      </w:pPr>
    </w:p>
    <w:p w:rsidR="00BA167B" w:rsidRDefault="00BA167B" w:rsidP="00BA167B">
      <w:pPr>
        <w:spacing w:after="0"/>
        <w:ind w:firstLine="708"/>
        <w:jc w:val="center"/>
        <w:rPr>
          <w:rFonts w:ascii="Times New Roman" w:hAnsi="Times New Roman"/>
          <w:b/>
          <w:bCs/>
          <w:sz w:val="24"/>
          <w:szCs w:val="24"/>
        </w:rPr>
      </w:pPr>
      <w:r w:rsidRPr="00AE738D">
        <w:rPr>
          <w:rFonts w:ascii="Times New Roman" w:hAnsi="Times New Roman"/>
          <w:b/>
          <w:bCs/>
          <w:sz w:val="24"/>
          <w:szCs w:val="24"/>
        </w:rPr>
        <w:t>TOPRAK ZEMİNE MONTAJ DETAYLARI</w:t>
      </w:r>
    </w:p>
    <w:p w:rsidR="00BA167B" w:rsidRPr="00AE738D" w:rsidRDefault="00BA167B" w:rsidP="00BA167B">
      <w:pPr>
        <w:spacing w:after="0"/>
        <w:jc w:val="center"/>
        <w:rPr>
          <w:rFonts w:ascii="Times New Roman" w:hAnsi="Times New Roman"/>
          <w:b/>
          <w:bCs/>
          <w:sz w:val="24"/>
          <w:szCs w:val="24"/>
        </w:rPr>
      </w:pPr>
    </w:p>
    <w:p w:rsidR="00BA167B" w:rsidRDefault="00BA167B" w:rsidP="00BA167B">
      <w:pPr>
        <w:spacing w:after="0"/>
        <w:ind w:firstLine="708"/>
        <w:jc w:val="both"/>
        <w:rPr>
          <w:rFonts w:ascii="Times New Roman" w:hAnsi="Times New Roman"/>
          <w:sz w:val="24"/>
          <w:szCs w:val="24"/>
        </w:rPr>
      </w:pPr>
      <w:r>
        <w:rPr>
          <w:rFonts w:ascii="Times New Roman" w:hAnsi="Times New Roman"/>
          <w:sz w:val="24"/>
          <w:szCs w:val="24"/>
        </w:rPr>
        <w:t>A</w:t>
      </w:r>
      <w:r w:rsidRPr="00AE738D">
        <w:rPr>
          <w:rFonts w:ascii="Times New Roman" w:hAnsi="Times New Roman"/>
          <w:sz w:val="24"/>
          <w:szCs w:val="24"/>
        </w:rPr>
        <w:t>landa planlama yapıldıktan sonra zıpzıp ankrajının</w:t>
      </w:r>
      <w:r>
        <w:rPr>
          <w:rFonts w:ascii="Times New Roman" w:hAnsi="Times New Roman"/>
          <w:sz w:val="24"/>
          <w:szCs w:val="24"/>
        </w:rPr>
        <w:t xml:space="preserve"> konulacağı yer 50 cm x 5</w:t>
      </w:r>
      <w:r w:rsidRPr="00AE738D">
        <w:rPr>
          <w:rFonts w:ascii="Times New Roman" w:hAnsi="Times New Roman"/>
          <w:sz w:val="24"/>
          <w:szCs w:val="24"/>
        </w:rPr>
        <w:t>0 cm ölçülerinde minimum 25 cm derinliğinde kazı</w:t>
      </w:r>
      <w:r>
        <w:rPr>
          <w:rFonts w:ascii="Times New Roman" w:hAnsi="Times New Roman"/>
          <w:sz w:val="24"/>
          <w:szCs w:val="24"/>
        </w:rPr>
        <w:t xml:space="preserve">lacaktır. Kazılan alana ankraj </w:t>
      </w:r>
      <w:r w:rsidRPr="00AE738D">
        <w:rPr>
          <w:rFonts w:ascii="Times New Roman" w:hAnsi="Times New Roman"/>
          <w:sz w:val="24"/>
          <w:szCs w:val="24"/>
        </w:rPr>
        <w:t>yerleştirilip teraziye alındıktan sonra kum, çakıl ve çimento karışımlı beton ile betonlanacaktır. Beton kuruduktan sonra ankraj üzerinde yer alan tablaya bağlantı flanşı galvanizli vidalar ile montaj edilecektir.</w:t>
      </w:r>
    </w:p>
    <w:p w:rsidR="00BA167B" w:rsidRPr="00AE738D" w:rsidRDefault="00BA167B" w:rsidP="00BA167B">
      <w:pPr>
        <w:spacing w:after="0"/>
        <w:ind w:firstLine="708"/>
        <w:rPr>
          <w:rFonts w:ascii="Times New Roman" w:hAnsi="Times New Roman"/>
          <w:sz w:val="24"/>
          <w:szCs w:val="24"/>
        </w:rPr>
      </w:pPr>
    </w:p>
    <w:p w:rsidR="00BA167B" w:rsidRDefault="00BA167B" w:rsidP="00BA167B">
      <w:pPr>
        <w:spacing w:after="0"/>
        <w:ind w:firstLine="708"/>
        <w:jc w:val="center"/>
        <w:rPr>
          <w:rFonts w:ascii="Times New Roman" w:hAnsi="Times New Roman"/>
          <w:b/>
          <w:bCs/>
          <w:sz w:val="24"/>
          <w:szCs w:val="24"/>
        </w:rPr>
      </w:pPr>
      <w:r w:rsidRPr="00AE738D">
        <w:rPr>
          <w:rFonts w:ascii="Times New Roman" w:hAnsi="Times New Roman"/>
          <w:b/>
          <w:bCs/>
          <w:sz w:val="24"/>
          <w:szCs w:val="24"/>
        </w:rPr>
        <w:t>BETON ZEMİNE MONTAJ DETAYLARI</w:t>
      </w:r>
    </w:p>
    <w:p w:rsidR="00BA167B" w:rsidRPr="00AE738D" w:rsidRDefault="00BA167B" w:rsidP="00BA167B">
      <w:pPr>
        <w:spacing w:after="0"/>
        <w:ind w:firstLine="708"/>
        <w:jc w:val="center"/>
        <w:rPr>
          <w:rFonts w:ascii="Times New Roman" w:hAnsi="Times New Roman"/>
          <w:b/>
          <w:bCs/>
          <w:sz w:val="24"/>
          <w:szCs w:val="24"/>
        </w:rPr>
      </w:pPr>
    </w:p>
    <w:p w:rsidR="00BA167B" w:rsidRPr="00536AE5" w:rsidRDefault="00BA167B" w:rsidP="00BA167B">
      <w:pPr>
        <w:spacing w:after="0"/>
        <w:ind w:firstLine="708"/>
        <w:jc w:val="both"/>
        <w:rPr>
          <w:rFonts w:ascii="Times New Roman" w:hAnsi="Times New Roman"/>
          <w:sz w:val="24"/>
          <w:szCs w:val="24"/>
        </w:rPr>
      </w:pPr>
      <w:r>
        <w:rPr>
          <w:rFonts w:ascii="Times New Roman" w:hAnsi="Times New Roman"/>
          <w:sz w:val="24"/>
          <w:szCs w:val="24"/>
        </w:rPr>
        <w:t>Oyun elemanı</w:t>
      </w:r>
      <w:r w:rsidRPr="00AE738D">
        <w:rPr>
          <w:rFonts w:ascii="Times New Roman" w:hAnsi="Times New Roman"/>
          <w:sz w:val="24"/>
          <w:szCs w:val="24"/>
        </w:rPr>
        <w:t xml:space="preserve"> kurulacak olan alanın betonu terazili bir biçimde</w:t>
      </w:r>
      <w:r>
        <w:rPr>
          <w:rFonts w:ascii="Times New Roman" w:hAnsi="Times New Roman"/>
          <w:sz w:val="24"/>
          <w:szCs w:val="24"/>
        </w:rPr>
        <w:t xml:space="preserve"> atılmış olması gerekmektedir. T</w:t>
      </w:r>
      <w:r w:rsidRPr="00AE738D">
        <w:rPr>
          <w:rFonts w:ascii="Times New Roman" w:hAnsi="Times New Roman"/>
          <w:sz w:val="24"/>
          <w:szCs w:val="24"/>
        </w:rPr>
        <w:t xml:space="preserve">eraziye alındıktan sonra bağlantı flanşı üzerinde yer alan tabla üzerindeki deliklerden </w:t>
      </w:r>
      <w:r>
        <w:rPr>
          <w:rFonts w:ascii="Times New Roman" w:hAnsi="Times New Roman"/>
          <w:sz w:val="24"/>
          <w:szCs w:val="24"/>
        </w:rPr>
        <w:t>M16 x</w:t>
      </w:r>
      <w:r w:rsidRPr="00B43D85">
        <w:rPr>
          <w:rFonts w:ascii="Times New Roman" w:hAnsi="Times New Roman"/>
          <w:sz w:val="24"/>
          <w:szCs w:val="24"/>
        </w:rPr>
        <w:t xml:space="preserve"> 120 mm </w:t>
      </w:r>
      <w:r>
        <w:rPr>
          <w:rFonts w:ascii="Times New Roman" w:hAnsi="Times New Roman"/>
          <w:sz w:val="24"/>
          <w:szCs w:val="24"/>
        </w:rPr>
        <w:t>borulu</w:t>
      </w:r>
      <w:r w:rsidRPr="00B43D85">
        <w:rPr>
          <w:rFonts w:ascii="Times New Roman" w:hAnsi="Times New Roman"/>
          <w:sz w:val="24"/>
          <w:szCs w:val="24"/>
        </w:rPr>
        <w:t xml:space="preserve"> galvanizli çelik dübel ve kimyasal dübel ile zemine sabitlenecektir.</w:t>
      </w:r>
    </w:p>
    <w:p w:rsidR="00251252" w:rsidRPr="00A05ED6" w:rsidRDefault="00251252" w:rsidP="00BA167B">
      <w:pPr>
        <w:spacing w:after="0"/>
        <w:ind w:firstLine="708"/>
        <w:jc w:val="center"/>
        <w:rPr>
          <w:rFonts w:ascii="Times New Roman" w:hAnsi="Times New Roman"/>
          <w:sz w:val="24"/>
          <w:szCs w:val="24"/>
        </w:rPr>
      </w:pPr>
    </w:p>
    <w:sectPr w:rsidR="00251252" w:rsidRPr="00A05ED6" w:rsidSect="0097320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C6C"/>
    <w:rsid w:val="000356E2"/>
    <w:rsid w:val="00091BEF"/>
    <w:rsid w:val="000A7009"/>
    <w:rsid w:val="00143070"/>
    <w:rsid w:val="001E44D2"/>
    <w:rsid w:val="00251252"/>
    <w:rsid w:val="0025477B"/>
    <w:rsid w:val="002558AA"/>
    <w:rsid w:val="00263056"/>
    <w:rsid w:val="002A047A"/>
    <w:rsid w:val="00316D92"/>
    <w:rsid w:val="00481589"/>
    <w:rsid w:val="004C1755"/>
    <w:rsid w:val="00525ABA"/>
    <w:rsid w:val="0063381F"/>
    <w:rsid w:val="00754AAF"/>
    <w:rsid w:val="00940166"/>
    <w:rsid w:val="00972BE6"/>
    <w:rsid w:val="0097320F"/>
    <w:rsid w:val="00A05ED6"/>
    <w:rsid w:val="00A30408"/>
    <w:rsid w:val="00A34C6C"/>
    <w:rsid w:val="00A50B25"/>
    <w:rsid w:val="00A72493"/>
    <w:rsid w:val="00B26487"/>
    <w:rsid w:val="00B62C20"/>
    <w:rsid w:val="00B86ECC"/>
    <w:rsid w:val="00B871B1"/>
    <w:rsid w:val="00BA167B"/>
    <w:rsid w:val="00BD2E81"/>
    <w:rsid w:val="00BF0D8C"/>
    <w:rsid w:val="00C14FF8"/>
    <w:rsid w:val="00C404EA"/>
    <w:rsid w:val="00C71870"/>
    <w:rsid w:val="00DA7178"/>
    <w:rsid w:val="00DD55C5"/>
    <w:rsid w:val="00DE36A8"/>
    <w:rsid w:val="00E325F0"/>
    <w:rsid w:val="00E357F7"/>
    <w:rsid w:val="00E56F61"/>
    <w:rsid w:val="00F251CB"/>
    <w:rsid w:val="00FA58E4"/>
    <w:rsid w:val="00FF1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6BE04"/>
  <w15:chartTrackingRefBased/>
  <w15:docId w15:val="{9F8D4FA6-FDA3-4466-A48C-9E5C4ABCD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C6C"/>
    <w:pPr>
      <w:spacing w:after="200" w:line="276" w:lineRule="auto"/>
    </w:pPr>
    <w:rPr>
      <w:rFonts w:ascii="Calibri" w:hAnsi="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72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link w:val="ListeParagraf"/>
    <w:uiPriority w:val="34"/>
    <w:locked/>
    <w:rsid w:val="000A7009"/>
  </w:style>
  <w:style w:type="paragraph" w:styleId="ListeParagraf">
    <w:name w:val="List Paragraph"/>
    <w:basedOn w:val="Normal"/>
    <w:link w:val="ListeParagrafChar"/>
    <w:uiPriority w:val="34"/>
    <w:qFormat/>
    <w:rsid w:val="000A7009"/>
    <w:pPr>
      <w:spacing w:after="160" w:line="256" w:lineRule="auto"/>
      <w:ind w:left="720"/>
      <w:contextualSpacing/>
    </w:pPr>
    <w:rPr>
      <w:rFonts w:ascii="Times New Roman" w:hAnsi="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552815">
      <w:bodyDiv w:val="1"/>
      <w:marLeft w:val="0"/>
      <w:marRight w:val="0"/>
      <w:marTop w:val="0"/>
      <w:marBottom w:val="0"/>
      <w:divBdr>
        <w:top w:val="none" w:sz="0" w:space="0" w:color="auto"/>
        <w:left w:val="none" w:sz="0" w:space="0" w:color="auto"/>
        <w:bottom w:val="none" w:sz="0" w:space="0" w:color="auto"/>
        <w:right w:val="none" w:sz="0" w:space="0" w:color="auto"/>
      </w:divBdr>
    </w:div>
    <w:div w:id="159154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oleObject" Target="embeddings/oleObject3.bin"/><Relationship Id="rId5" Type="http://schemas.openxmlformats.org/officeDocument/2006/relationships/image" Target="media/image1.png"/><Relationship Id="rId15" Type="http://schemas.openxmlformats.org/officeDocument/2006/relationships/hyperlink" Target="http://www.aysanboya.com.tr/"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EAB70-4557-48DA-9A00-FFB7FE65B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501</Words>
  <Characters>2860</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HOME</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Pc</cp:lastModifiedBy>
  <cp:revision>7</cp:revision>
  <dcterms:created xsi:type="dcterms:W3CDTF">2020-01-24T12:41:00Z</dcterms:created>
  <dcterms:modified xsi:type="dcterms:W3CDTF">2020-07-27T12:48:00Z</dcterms:modified>
</cp:coreProperties>
</file>